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附件3：</w:t>
      </w:r>
    </w:p>
    <w:p>
      <w:pPr>
        <w:spacing w:line="600" w:lineRule="exact"/>
        <w:jc w:val="center"/>
        <w:rPr>
          <w:rFonts w:hint="eastAsia" w:ascii="仿宋_GB2312" w:eastAsia="仿宋_GB2312"/>
          <w:b/>
          <w:sz w:val="28"/>
          <w:szCs w:val="28"/>
        </w:rPr>
      </w:pPr>
    </w:p>
    <w:p>
      <w:pPr>
        <w:spacing w:line="600" w:lineRule="exact"/>
        <w:jc w:val="center"/>
        <w:rPr>
          <w:rFonts w:hint="eastAsia"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湘南幼儿师范高等专科学校2020年编外教师招聘准考证</w:t>
      </w:r>
    </w:p>
    <w:p>
      <w:pPr>
        <w:spacing w:line="600" w:lineRule="exact"/>
        <w:jc w:val="center"/>
        <w:rPr>
          <w:rFonts w:hint="eastAsia" w:ascii="仿宋_GB2312" w:eastAsia="仿宋_GB2312"/>
          <w:b/>
          <w:sz w:val="28"/>
          <w:szCs w:val="28"/>
        </w:rPr>
      </w:pPr>
    </w:p>
    <w:tbl>
      <w:tblPr>
        <w:tblStyle w:val="5"/>
        <w:tblW w:w="1036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5"/>
        <w:gridCol w:w="1950"/>
        <w:gridCol w:w="1984"/>
        <w:gridCol w:w="46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5" w:hRule="exact"/>
          <w:jc w:val="center"/>
        </w:trPr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u w:val="single"/>
              </w:rPr>
            </w:pPr>
            <w:r>
              <w:rPr>
                <w:rFonts w:hint="eastAsia"/>
                <w:b/>
                <w:sz w:val="24"/>
              </w:rPr>
              <w:t>姓    名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4679" w:type="dxa"/>
            <w:vMerge w:val="restart"/>
          </w:tcPr>
          <w:p>
            <w:pPr>
              <w:spacing w:line="240" w:lineRule="exact"/>
              <w:ind w:firstLine="1889" w:firstLineChars="784"/>
              <w:rPr>
                <w:rFonts w:hint="eastAsia" w:ascii="宋体" w:hAnsi="宋体"/>
                <w:b/>
                <w:bCs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注 意 事 项</w:t>
            </w:r>
          </w:p>
          <w:p>
            <w:pPr>
              <w:spacing w:line="240" w:lineRule="exact"/>
              <w:ind w:firstLine="2046" w:firstLineChars="849"/>
              <w:rPr>
                <w:rFonts w:hint="eastAsia" w:ascii="仿宋_GB2312" w:hAnsi="宋体" w:eastAsia="仿宋_GB2312"/>
                <w:b/>
                <w:bCs/>
                <w:sz w:val="24"/>
              </w:rPr>
            </w:pPr>
          </w:p>
          <w:p>
            <w:pPr>
              <w:spacing w:line="240" w:lineRule="exact"/>
              <w:ind w:firstLine="480" w:firstLineChars="200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1、考生必须带齐准考证、身份证（与报名时一致），方可进入考场。</w:t>
            </w:r>
          </w:p>
          <w:p>
            <w:pPr>
              <w:spacing w:line="240" w:lineRule="exact"/>
              <w:ind w:firstLine="480" w:firstLineChars="200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2、考生自备橡皮、黑色字迹的钢笔、签字笔或者圆珠笔。</w:t>
            </w:r>
          </w:p>
          <w:p>
            <w:pPr>
              <w:spacing w:line="240" w:lineRule="exact"/>
              <w:ind w:firstLine="480" w:firstLineChars="200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3、严禁将各种电子、通信、计算、存储或其它设备带至座位。</w:t>
            </w:r>
          </w:p>
          <w:p>
            <w:pPr>
              <w:spacing w:line="240" w:lineRule="exact"/>
              <w:ind w:firstLine="480" w:firstLineChars="200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4、考试前30分钟可进入考场；考试开始30分钟后，不得入场。</w:t>
            </w:r>
          </w:p>
          <w:p>
            <w:pPr>
              <w:spacing w:line="240" w:lineRule="exact"/>
              <w:ind w:firstLine="480" w:firstLineChars="200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5、考生须认真阅读有关规定，遵守考场规则，若有作弊行为，将按相关规定处理。</w:t>
            </w:r>
          </w:p>
          <w:p>
            <w:pPr>
              <w:spacing w:line="240" w:lineRule="exact"/>
              <w:ind w:firstLine="480" w:firstLineChars="200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6、如发现个人信息有误，请及时与湘南幼专组织人事处联系，联系电话：0735-2357326,15573509140。</w:t>
            </w:r>
          </w:p>
          <w:p>
            <w:pPr>
              <w:spacing w:line="240" w:lineRule="exact"/>
              <w:ind w:firstLine="480" w:firstLineChars="200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7、此证加盖湘南幼儿师范高等专科学校组织宣传人事处公章后生效。</w:t>
            </w:r>
          </w:p>
          <w:p>
            <w:pPr>
              <w:spacing w:line="240" w:lineRule="exact"/>
              <w:ind w:firstLine="480" w:firstLineChars="200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提示：考生应在考试前一天熟悉考场地址和交通路线。</w:t>
            </w:r>
          </w:p>
          <w:p>
            <w:pPr>
              <w:spacing w:line="240" w:lineRule="exact"/>
              <w:rPr>
                <w:rFonts w:hint="eastAsia" w:ascii="宋体" w:hAnsi="宋体"/>
                <w:b/>
                <w:bCs/>
                <w:szCs w:val="21"/>
              </w:rPr>
            </w:pPr>
          </w:p>
          <w:p>
            <w:pPr>
              <w:spacing w:line="240" w:lineRule="exact"/>
              <w:ind w:firstLine="1136" w:firstLineChars="539"/>
              <w:rPr>
                <w:rFonts w:hint="eastAsia" w:eastAsia="仿宋_GB2312"/>
                <w:b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 xml:space="preserve">湘南幼专组织宣传人事处 制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8" w:hRule="exact"/>
          <w:jc w:val="center"/>
        </w:trPr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bookmarkStart w:id="0" w:name="_GoBack" w:colFirst="2" w:colLast="2"/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u w:val="single"/>
              </w:rPr>
            </w:pPr>
            <w:r>
              <w:rPr>
                <w:rFonts w:hint="eastAsia"/>
                <w:b/>
                <w:sz w:val="24"/>
              </w:rPr>
              <w:t>准考证号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4679" w:type="dxa"/>
            <w:vMerge w:val="continue"/>
          </w:tcPr>
          <w:p>
            <w:pPr>
              <w:rPr>
                <w:rFonts w:hint="eastAsia"/>
                <w:sz w:val="24"/>
                <w:u w:val="single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exact"/>
          <w:jc w:val="center"/>
        </w:trPr>
        <w:tc>
          <w:tcPr>
            <w:tcW w:w="1755" w:type="dxa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u w:val="single"/>
              </w:rPr>
            </w:pPr>
            <w:r>
              <w:rPr>
                <w:rFonts w:hint="eastAsia"/>
                <w:b/>
                <w:sz w:val="24"/>
              </w:rPr>
              <w:t>身份证号</w:t>
            </w:r>
          </w:p>
        </w:tc>
        <w:tc>
          <w:tcPr>
            <w:tcW w:w="3934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4679" w:type="dxa"/>
            <w:vMerge w:val="continue"/>
          </w:tcPr>
          <w:p>
            <w:pPr>
              <w:rPr>
                <w:rFonts w:hint="eastAsia"/>
                <w:sz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  <w:jc w:val="center"/>
        </w:trPr>
        <w:tc>
          <w:tcPr>
            <w:tcW w:w="1755" w:type="dxa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报考岗位</w:t>
            </w:r>
          </w:p>
        </w:tc>
        <w:tc>
          <w:tcPr>
            <w:tcW w:w="3934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79" w:type="dxa"/>
            <w:vMerge w:val="continue"/>
          </w:tcPr>
          <w:p>
            <w:pPr>
              <w:rPr>
                <w:rFonts w:hint="eastAsia"/>
                <w:sz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exact"/>
          <w:jc w:val="center"/>
        </w:trPr>
        <w:tc>
          <w:tcPr>
            <w:tcW w:w="1755" w:type="dxa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考试日期</w:t>
            </w:r>
          </w:p>
        </w:tc>
        <w:tc>
          <w:tcPr>
            <w:tcW w:w="3934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年   月    日</w:t>
            </w:r>
          </w:p>
        </w:tc>
        <w:tc>
          <w:tcPr>
            <w:tcW w:w="4679" w:type="dxa"/>
            <w:vMerge w:val="continue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  <w:jc w:val="center"/>
        </w:trPr>
        <w:tc>
          <w:tcPr>
            <w:tcW w:w="1755" w:type="dxa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考场位置</w:t>
            </w:r>
          </w:p>
        </w:tc>
        <w:tc>
          <w:tcPr>
            <w:tcW w:w="3934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湘南幼专          楼第   考室</w:t>
            </w:r>
          </w:p>
        </w:tc>
        <w:tc>
          <w:tcPr>
            <w:tcW w:w="4679" w:type="dxa"/>
            <w:vMerge w:val="continue"/>
          </w:tcPr>
          <w:p>
            <w:pPr>
              <w:rPr>
                <w:rFonts w:hint="eastAsia"/>
                <w:sz w:val="24"/>
                <w:u w:val="single"/>
              </w:rPr>
            </w:pPr>
          </w:p>
        </w:tc>
      </w:tr>
    </w:tbl>
    <w:p>
      <w:pPr>
        <w:spacing w:line="600" w:lineRule="exact"/>
        <w:jc w:val="center"/>
        <w:rPr>
          <w:b/>
          <w:sz w:val="28"/>
          <w:szCs w:val="28"/>
        </w:rPr>
      </w:pPr>
    </w:p>
    <w:p/>
    <w:p/>
    <w:sectPr>
      <w:footerReference r:id="rId3" w:type="default"/>
      <w:footerReference r:id="rId4" w:type="even"/>
      <w:pgSz w:w="11906" w:h="16838"/>
      <w:pgMar w:top="1701" w:right="1474" w:bottom="1588" w:left="1588" w:header="851" w:footer="113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separate"/>
    </w:r>
    <w:r>
      <w:rPr>
        <w:rStyle w:val="4"/>
      </w:rPr>
      <w:t>3</w:t>
    </w:r>
    <w: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A571EE"/>
    <w:rsid w:val="20A57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2020-02-21T09:14:00Z</dcterms:created>
  <dc:creator>Administrator</dc:creator>
  <cp:lastModifiedBy>Administrator</cp:lastModifiedBy>
  <dcterms:modified xsi:type="dcterms:W3CDTF">2020-02-21T09:14:23Z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