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600" w:lineRule="exact"/>
        <w:jc w:val="left"/>
        <w:rPr>
          <w:rFonts w:hint="eastAsia" w:ascii="仿宋" w:hAnsi="仿宋" w:eastAsia="仿宋" w:cs="仿宋"/>
          <w:b/>
          <w:bCs/>
          <w:color w:val="333333"/>
          <w:kern w:val="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333333"/>
          <w:kern w:val="0"/>
          <w:sz w:val="36"/>
          <w:szCs w:val="36"/>
          <w:lang w:val="en-US" w:eastAsia="zh-CN"/>
        </w:rPr>
        <w:t>附件1：</w:t>
      </w:r>
    </w:p>
    <w:p>
      <w:pPr>
        <w:widowControl/>
        <w:shd w:val="clear" w:color="auto" w:fill="FFFFFF"/>
        <w:spacing w:line="600" w:lineRule="exact"/>
        <w:jc w:val="center"/>
        <w:rPr>
          <w:rFonts w:hint="eastAsia" w:ascii="仿宋" w:hAnsi="仿宋" w:eastAsia="仿宋" w:cs="仿宋"/>
          <w:b/>
          <w:bCs/>
          <w:color w:val="333333"/>
          <w:kern w:val="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333333"/>
          <w:kern w:val="0"/>
          <w:sz w:val="36"/>
          <w:szCs w:val="36"/>
          <w:lang w:val="en-US" w:eastAsia="zh-CN"/>
        </w:rPr>
        <w:t>2020年临邑县公开招聘省属公费师范毕业生岗位计划表</w:t>
      </w:r>
    </w:p>
    <w:tbl>
      <w:tblPr>
        <w:tblStyle w:val="7"/>
        <w:tblW w:w="15255" w:type="dxa"/>
        <w:tblInd w:w="-24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1305"/>
        <w:gridCol w:w="915"/>
        <w:gridCol w:w="960"/>
        <w:gridCol w:w="795"/>
        <w:gridCol w:w="750"/>
        <w:gridCol w:w="735"/>
        <w:gridCol w:w="1170"/>
        <w:gridCol w:w="2655"/>
        <w:gridCol w:w="1440"/>
        <w:gridCol w:w="37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78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/>
              </w:rPr>
              <w:t>岗位代码</w:t>
            </w:r>
          </w:p>
        </w:tc>
        <w:tc>
          <w:tcPr>
            <w:tcW w:w="130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/>
              </w:rPr>
              <w:t>主管部门</w:t>
            </w:r>
          </w:p>
        </w:tc>
        <w:tc>
          <w:tcPr>
            <w:tcW w:w="91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/>
              </w:rPr>
              <w:t>招聘单位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/>
              </w:rPr>
              <w:t>招聘岗位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/>
              </w:rPr>
              <w:t>招聘人数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/>
              </w:rPr>
              <w:t>学历要求</w:t>
            </w:r>
          </w:p>
        </w:tc>
        <w:tc>
          <w:tcPr>
            <w:tcW w:w="73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/>
              </w:rPr>
              <w:t>学位要求</w:t>
            </w:r>
          </w:p>
        </w:tc>
        <w:tc>
          <w:tcPr>
            <w:tcW w:w="117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/>
              </w:rPr>
              <w:t>专业要求</w:t>
            </w:r>
          </w:p>
        </w:tc>
        <w:tc>
          <w:tcPr>
            <w:tcW w:w="265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 w:bidi="ar-SA"/>
              </w:rPr>
              <w:t>其他要求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/>
              </w:rPr>
              <w:t>咨询电话</w:t>
            </w:r>
          </w:p>
        </w:tc>
        <w:tc>
          <w:tcPr>
            <w:tcW w:w="375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</w:trPr>
        <w:tc>
          <w:tcPr>
            <w:tcW w:w="78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1</w:t>
            </w:r>
          </w:p>
        </w:tc>
        <w:tc>
          <w:tcPr>
            <w:tcW w:w="130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临邑县教育和体育局</w:t>
            </w:r>
          </w:p>
        </w:tc>
        <w:tc>
          <w:tcPr>
            <w:tcW w:w="91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事业单位合并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小学语文教师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2</w:t>
            </w:r>
          </w:p>
        </w:tc>
        <w:tc>
          <w:tcPr>
            <w:tcW w:w="750" w:type="dxa"/>
            <w:vMerge w:val="restart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本科</w:t>
            </w:r>
          </w:p>
        </w:tc>
        <w:tc>
          <w:tcPr>
            <w:tcW w:w="735" w:type="dxa"/>
            <w:vMerge w:val="restart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学士学位</w:t>
            </w:r>
          </w:p>
        </w:tc>
        <w:tc>
          <w:tcPr>
            <w:tcW w:w="117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汉语言文学</w:t>
            </w:r>
          </w:p>
        </w:tc>
        <w:tc>
          <w:tcPr>
            <w:tcW w:w="265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取得小学语文及以上教师资格证或做出容缺期承诺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0534-2143002</w:t>
            </w:r>
          </w:p>
        </w:tc>
        <w:tc>
          <w:tcPr>
            <w:tcW w:w="375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default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eastAsia="zh-CN" w:bidi="ar"/>
              </w:rPr>
              <w:t>体检、考察后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高分先选：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eastAsia="zh-CN" w:bidi="ar"/>
              </w:rPr>
              <w:t>临盘街道教育联区、兴隆镇育联区各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78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2</w:t>
            </w:r>
          </w:p>
        </w:tc>
        <w:tc>
          <w:tcPr>
            <w:tcW w:w="130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临邑县教育和体育局</w:t>
            </w:r>
          </w:p>
        </w:tc>
        <w:tc>
          <w:tcPr>
            <w:tcW w:w="91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事业单位合并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小学数学教师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3</w:t>
            </w:r>
          </w:p>
        </w:tc>
        <w:tc>
          <w:tcPr>
            <w:tcW w:w="750" w:type="dxa"/>
            <w:vMerge w:val="continue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17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数学与应用数学</w:t>
            </w:r>
          </w:p>
        </w:tc>
        <w:tc>
          <w:tcPr>
            <w:tcW w:w="265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取得小学数学及以上教师资格证书或做出容缺期承诺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0534-2143002</w:t>
            </w:r>
          </w:p>
        </w:tc>
        <w:tc>
          <w:tcPr>
            <w:tcW w:w="375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default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eastAsia="zh-CN" w:bidi="ar"/>
              </w:rPr>
              <w:t>体检、考察后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高分先选：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eastAsia="zh-CN" w:bidi="ar"/>
              </w:rPr>
              <w:t>邢侗街道教育联区、临盘街道教育联区、兴隆镇教育联区各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78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3</w:t>
            </w:r>
          </w:p>
        </w:tc>
        <w:tc>
          <w:tcPr>
            <w:tcW w:w="130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临邑县教育和体育局</w:t>
            </w:r>
          </w:p>
        </w:tc>
        <w:tc>
          <w:tcPr>
            <w:tcW w:w="91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事业单位合并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小学英语教师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3</w:t>
            </w:r>
          </w:p>
        </w:tc>
        <w:tc>
          <w:tcPr>
            <w:tcW w:w="750" w:type="dxa"/>
            <w:vMerge w:val="continue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17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英语</w:t>
            </w:r>
          </w:p>
        </w:tc>
        <w:tc>
          <w:tcPr>
            <w:tcW w:w="265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取得小学英语及以上教师资格证书或做出容缺期承诺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0534-2143002</w:t>
            </w:r>
          </w:p>
        </w:tc>
        <w:tc>
          <w:tcPr>
            <w:tcW w:w="375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default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eastAsia="zh-CN" w:bidi="ar"/>
              </w:rPr>
              <w:t>体检、考察后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高分先选：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eastAsia="zh-CN" w:bidi="ar"/>
              </w:rPr>
              <w:t>邢侗街道教育联区、临邑镇教育联区、林子镇教育联区各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</w:trPr>
        <w:tc>
          <w:tcPr>
            <w:tcW w:w="78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4</w:t>
            </w:r>
          </w:p>
        </w:tc>
        <w:tc>
          <w:tcPr>
            <w:tcW w:w="130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临邑县教育和体育局</w:t>
            </w:r>
          </w:p>
        </w:tc>
        <w:tc>
          <w:tcPr>
            <w:tcW w:w="91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事业单位合并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初中物理教师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default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3</w:t>
            </w:r>
          </w:p>
        </w:tc>
        <w:tc>
          <w:tcPr>
            <w:tcW w:w="750" w:type="dxa"/>
            <w:vMerge w:val="continue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17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物理学</w:t>
            </w:r>
          </w:p>
        </w:tc>
        <w:tc>
          <w:tcPr>
            <w:tcW w:w="265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取得初中物理及以上教师资格证书或做出容缺期承诺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0534-2143002</w:t>
            </w:r>
          </w:p>
        </w:tc>
        <w:tc>
          <w:tcPr>
            <w:tcW w:w="375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default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eastAsia="zh-CN" w:bidi="ar"/>
              </w:rPr>
              <w:t>体检、考察后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高分先选：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eastAsia="zh-CN" w:bidi="ar"/>
              </w:rPr>
              <w:t>邢侗街道中学、理合务镇中学、翟家镇中学各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</w:trPr>
        <w:tc>
          <w:tcPr>
            <w:tcW w:w="78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/>
              </w:rPr>
              <w:t>岗位代码</w:t>
            </w:r>
          </w:p>
        </w:tc>
        <w:tc>
          <w:tcPr>
            <w:tcW w:w="130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/>
              </w:rPr>
              <w:t>主管部门</w:t>
            </w:r>
          </w:p>
        </w:tc>
        <w:tc>
          <w:tcPr>
            <w:tcW w:w="91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/>
              </w:rPr>
              <w:t>招聘单位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/>
              </w:rPr>
              <w:t>招聘岗位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/>
              </w:rPr>
              <w:t>招聘人数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/>
              </w:rPr>
              <w:t>学历要求</w:t>
            </w:r>
          </w:p>
        </w:tc>
        <w:tc>
          <w:tcPr>
            <w:tcW w:w="73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/>
              </w:rPr>
              <w:t>学位要求</w:t>
            </w:r>
          </w:p>
        </w:tc>
        <w:tc>
          <w:tcPr>
            <w:tcW w:w="117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/>
              </w:rPr>
              <w:t>专业要求</w:t>
            </w:r>
          </w:p>
        </w:tc>
        <w:tc>
          <w:tcPr>
            <w:tcW w:w="265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 w:bidi="ar-SA"/>
              </w:rPr>
              <w:t>其他要求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/>
              </w:rPr>
              <w:t>咨询电话</w:t>
            </w:r>
          </w:p>
        </w:tc>
        <w:tc>
          <w:tcPr>
            <w:tcW w:w="375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</w:trPr>
        <w:tc>
          <w:tcPr>
            <w:tcW w:w="78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130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临邑县教育和体育局</w:t>
            </w:r>
          </w:p>
        </w:tc>
        <w:tc>
          <w:tcPr>
            <w:tcW w:w="91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事业单位合并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初中化学教师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default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3</w:t>
            </w:r>
          </w:p>
        </w:tc>
        <w:tc>
          <w:tcPr>
            <w:tcW w:w="750" w:type="dxa"/>
            <w:vMerge w:val="restart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本科</w:t>
            </w:r>
          </w:p>
        </w:tc>
        <w:tc>
          <w:tcPr>
            <w:tcW w:w="735" w:type="dxa"/>
            <w:vMerge w:val="restart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default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学士学位</w:t>
            </w:r>
          </w:p>
        </w:tc>
        <w:tc>
          <w:tcPr>
            <w:tcW w:w="117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化学</w:t>
            </w:r>
          </w:p>
        </w:tc>
        <w:tc>
          <w:tcPr>
            <w:tcW w:w="265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取得初中化学及以上教师资格证书或做出容缺期承诺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0534-2143002</w:t>
            </w:r>
          </w:p>
        </w:tc>
        <w:tc>
          <w:tcPr>
            <w:tcW w:w="375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default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eastAsia="zh-CN" w:bidi="ar"/>
              </w:rPr>
              <w:t>体检、考察后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高分先选：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eastAsia="zh-CN" w:bidi="ar"/>
              </w:rPr>
              <w:t>四中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2人、理合务镇中学1人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78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6</w:t>
            </w:r>
          </w:p>
        </w:tc>
        <w:tc>
          <w:tcPr>
            <w:tcW w:w="130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临邑县教育和体育局</w:t>
            </w:r>
          </w:p>
        </w:tc>
        <w:tc>
          <w:tcPr>
            <w:tcW w:w="91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事业单位合并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初中地理教师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default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3</w:t>
            </w:r>
          </w:p>
        </w:tc>
        <w:tc>
          <w:tcPr>
            <w:tcW w:w="750" w:type="dxa"/>
            <w:vMerge w:val="continue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17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地理科学</w:t>
            </w:r>
          </w:p>
        </w:tc>
        <w:tc>
          <w:tcPr>
            <w:tcW w:w="265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取得初中地理及以上教师资格证书或做出容缺期承诺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0534-2143002</w:t>
            </w:r>
          </w:p>
        </w:tc>
        <w:tc>
          <w:tcPr>
            <w:tcW w:w="375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default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eastAsia="zh-CN" w:bidi="ar"/>
              </w:rPr>
              <w:t>体检、考察后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高分先选：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eastAsia="zh-CN" w:bidi="ar"/>
              </w:rPr>
              <w:t>临盘街道中学、兴隆镇中学、翟家镇中学各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7</w:t>
            </w:r>
          </w:p>
        </w:tc>
        <w:tc>
          <w:tcPr>
            <w:tcW w:w="130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临邑县教育和体育局</w:t>
            </w:r>
          </w:p>
        </w:tc>
        <w:tc>
          <w:tcPr>
            <w:tcW w:w="91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事业单位合并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初中生物教师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3</w:t>
            </w:r>
          </w:p>
        </w:tc>
        <w:tc>
          <w:tcPr>
            <w:tcW w:w="750" w:type="dxa"/>
            <w:vMerge w:val="continue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17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生物科学</w:t>
            </w:r>
          </w:p>
        </w:tc>
        <w:tc>
          <w:tcPr>
            <w:tcW w:w="265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取得初中生物及以上教师资格证书或做出容缺期承诺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0534-2143002</w:t>
            </w:r>
          </w:p>
        </w:tc>
        <w:tc>
          <w:tcPr>
            <w:tcW w:w="375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default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eastAsia="zh-CN" w:bidi="ar"/>
              </w:rPr>
              <w:t>体检、考察后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高分先选：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eastAsia="zh-CN" w:bidi="ar"/>
              </w:rPr>
              <w:t>邢侗街道中学、临盘街道中学、兴隆镇中学各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</w:trPr>
        <w:tc>
          <w:tcPr>
            <w:tcW w:w="78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8</w:t>
            </w:r>
          </w:p>
        </w:tc>
        <w:tc>
          <w:tcPr>
            <w:tcW w:w="130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临邑县教育和体育局</w:t>
            </w:r>
          </w:p>
        </w:tc>
        <w:tc>
          <w:tcPr>
            <w:tcW w:w="91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事业单位合并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初中历史教师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2</w:t>
            </w:r>
          </w:p>
        </w:tc>
        <w:tc>
          <w:tcPr>
            <w:tcW w:w="750" w:type="dxa"/>
            <w:vMerge w:val="continue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17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历史学</w:t>
            </w:r>
          </w:p>
        </w:tc>
        <w:tc>
          <w:tcPr>
            <w:tcW w:w="265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取得初中历史及以上教师资格证书或做出容缺期承诺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0534-2143002</w:t>
            </w:r>
          </w:p>
        </w:tc>
        <w:tc>
          <w:tcPr>
            <w:tcW w:w="375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default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eastAsia="zh-CN" w:bidi="ar"/>
              </w:rPr>
              <w:t>体检、考察后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高分先选：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eastAsia="zh-CN" w:bidi="ar"/>
              </w:rPr>
              <w:t>四中、兴隆镇中学各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5" w:hRule="atLeast"/>
        </w:trPr>
        <w:tc>
          <w:tcPr>
            <w:tcW w:w="78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9</w:t>
            </w:r>
          </w:p>
        </w:tc>
        <w:tc>
          <w:tcPr>
            <w:tcW w:w="130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临邑县教育和体育局</w:t>
            </w:r>
          </w:p>
        </w:tc>
        <w:tc>
          <w:tcPr>
            <w:tcW w:w="91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事业单位合并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初中计算机教师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2</w:t>
            </w:r>
          </w:p>
        </w:tc>
        <w:tc>
          <w:tcPr>
            <w:tcW w:w="750" w:type="dxa"/>
            <w:vMerge w:val="continue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17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计算机科学与技术</w:t>
            </w:r>
          </w:p>
        </w:tc>
        <w:tc>
          <w:tcPr>
            <w:tcW w:w="265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取得初中计算机及以上教师资格证书或做出容缺期承诺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0534-2143002</w:t>
            </w:r>
          </w:p>
        </w:tc>
        <w:tc>
          <w:tcPr>
            <w:tcW w:w="375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default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eastAsia="zh-CN" w:bidi="ar"/>
              </w:rPr>
              <w:t>体检、考察后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高分先选：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eastAsia="zh-CN" w:bidi="ar"/>
              </w:rPr>
              <w:t>翟家镇中学、二中各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/>
              </w:rPr>
              <w:t>岗位代码</w:t>
            </w:r>
          </w:p>
        </w:tc>
        <w:tc>
          <w:tcPr>
            <w:tcW w:w="130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/>
              </w:rPr>
              <w:t>主管部门</w:t>
            </w:r>
          </w:p>
        </w:tc>
        <w:tc>
          <w:tcPr>
            <w:tcW w:w="91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/>
              </w:rPr>
              <w:t>招聘单位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/>
              </w:rPr>
              <w:t>招聘岗位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/>
              </w:rPr>
              <w:t>招聘人数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/>
              </w:rPr>
              <w:t>学历要求</w:t>
            </w:r>
          </w:p>
        </w:tc>
        <w:tc>
          <w:tcPr>
            <w:tcW w:w="73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/>
              </w:rPr>
              <w:t>学位要求</w:t>
            </w:r>
          </w:p>
        </w:tc>
        <w:tc>
          <w:tcPr>
            <w:tcW w:w="117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/>
              </w:rPr>
              <w:t>专业要求</w:t>
            </w:r>
          </w:p>
        </w:tc>
        <w:tc>
          <w:tcPr>
            <w:tcW w:w="265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 w:bidi="ar-SA"/>
              </w:rPr>
              <w:t>其他要求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/>
              </w:rPr>
              <w:t>咨询电话</w:t>
            </w:r>
          </w:p>
        </w:tc>
        <w:tc>
          <w:tcPr>
            <w:tcW w:w="375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default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10</w:t>
            </w:r>
          </w:p>
        </w:tc>
        <w:tc>
          <w:tcPr>
            <w:tcW w:w="130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临邑县教育和体育局</w:t>
            </w:r>
          </w:p>
        </w:tc>
        <w:tc>
          <w:tcPr>
            <w:tcW w:w="91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临盘街道中学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初中政治教师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2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本科</w:t>
            </w:r>
          </w:p>
        </w:tc>
        <w:tc>
          <w:tcPr>
            <w:tcW w:w="73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学士学位</w:t>
            </w:r>
          </w:p>
        </w:tc>
        <w:tc>
          <w:tcPr>
            <w:tcW w:w="117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思想政治教育</w:t>
            </w:r>
          </w:p>
        </w:tc>
        <w:tc>
          <w:tcPr>
            <w:tcW w:w="265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取得初中政治及以上教师资格证书或做出容缺期承诺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0534-2143002</w:t>
            </w:r>
          </w:p>
        </w:tc>
        <w:tc>
          <w:tcPr>
            <w:tcW w:w="375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default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0" w:type="dxa"/>
            <w:gridSpan w:val="4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合计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default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  <w:t>26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sz w:val="20"/>
              </w:rPr>
            </w:pPr>
          </w:p>
        </w:tc>
        <w:tc>
          <w:tcPr>
            <w:tcW w:w="73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sz w:val="20"/>
              </w:rPr>
            </w:pPr>
          </w:p>
        </w:tc>
        <w:tc>
          <w:tcPr>
            <w:tcW w:w="9015" w:type="dxa"/>
            <w:gridSpan w:val="4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default" w:ascii="仿宋" w:hAnsi="仿宋" w:eastAsia="仿宋" w:cs="仿宋"/>
                <w:b/>
                <w:bCs/>
                <w:color w:val="333333"/>
                <w:kern w:val="0"/>
                <w:sz w:val="20"/>
                <w:szCs w:val="20"/>
                <w:vertAlign w:val="baseline"/>
                <w:lang w:val="en-US" w:eastAsia="zh-CN"/>
              </w:rPr>
            </w:pPr>
            <w:bookmarkStart w:id="0" w:name="_GoBack"/>
            <w:r>
              <w:rPr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-62865</wp:posOffset>
                      </wp:positionH>
                      <wp:positionV relativeFrom="paragraph">
                        <wp:posOffset>11430</wp:posOffset>
                      </wp:positionV>
                      <wp:extent cx="5724525" cy="352425"/>
                      <wp:effectExtent l="0" t="4445" r="9525" b="5080"/>
                      <wp:wrapNone/>
                      <wp:docPr id="4" name="直接连接符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655820" y="2468880"/>
                                <a:ext cx="5724525" cy="3524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4.95pt;margin-top:0.9pt;height:27.75pt;width:450.75pt;z-index:251658240;mso-width-relative:page;mso-height-relative:page;" filled="f" stroked="t" coordsize="21600,21600" o:gfxdata="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BGvlNXVAAAABwEAAA8AAAAAAAAAAQAg&#10;AAAAIgAAAGRycy9kb3ducmV2LnhtbFBLAQIUABQAAAAIAIdO4kCexqJt2AEAAHQDAAAOAAAAAAAA&#10;AAEAIAAAACQBAABkcnMvZTJvRG9jLnhtbFBLBQYAAAAABgAGAFkBAABuBQAAAAA=&#10;">
                      <v:fill on="f" focussize="0,0"/>
                      <v:stroke weight="0.5pt" color="#000000 [320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bookmarkEnd w:id="0"/>
          </w:p>
        </w:tc>
      </w:tr>
    </w:tbl>
    <w:p/>
    <w:sectPr>
      <w:footerReference r:id="rId3" w:type="default"/>
      <w:pgSz w:w="16838" w:h="11906" w:orient="landscape"/>
      <w:pgMar w:top="1440" w:right="1440" w:bottom="1440" w:left="1440" w:header="851" w:footer="992" w:gutter="0"/>
      <w:paperSrc/>
      <w:cols w:space="0" w:num="1"/>
      <w:rtlGutter w:val="0"/>
      <w:docGrid w:type="lines" w:linePitch="3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61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995691"/>
    <w:rsid w:val="00B963FF"/>
    <w:rsid w:val="038336B7"/>
    <w:rsid w:val="07651969"/>
    <w:rsid w:val="0CC042B6"/>
    <w:rsid w:val="0FCB6E16"/>
    <w:rsid w:val="11995691"/>
    <w:rsid w:val="156D3E15"/>
    <w:rsid w:val="1D1C5023"/>
    <w:rsid w:val="2028099E"/>
    <w:rsid w:val="216D2D9D"/>
    <w:rsid w:val="22864171"/>
    <w:rsid w:val="24BF6208"/>
    <w:rsid w:val="26CC67F2"/>
    <w:rsid w:val="27854E27"/>
    <w:rsid w:val="2A433167"/>
    <w:rsid w:val="2AAD3254"/>
    <w:rsid w:val="30E01690"/>
    <w:rsid w:val="3AAE1CD9"/>
    <w:rsid w:val="436F1EF5"/>
    <w:rsid w:val="480A13DB"/>
    <w:rsid w:val="49A161E7"/>
    <w:rsid w:val="52546A4A"/>
    <w:rsid w:val="556E1E7B"/>
    <w:rsid w:val="583A68CC"/>
    <w:rsid w:val="5B7E19C4"/>
    <w:rsid w:val="62B43D63"/>
    <w:rsid w:val="645B1203"/>
    <w:rsid w:val="64D65D36"/>
    <w:rsid w:val="661F6673"/>
    <w:rsid w:val="676F33EC"/>
    <w:rsid w:val="67AF2D79"/>
    <w:rsid w:val="67DF765D"/>
    <w:rsid w:val="69CC156A"/>
    <w:rsid w:val="70D72663"/>
    <w:rsid w:val="71BA6B7B"/>
    <w:rsid w:val="78610C87"/>
    <w:rsid w:val="7C9E1EB9"/>
    <w:rsid w:val="7FFA0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仿宋_GB2312" w:hAnsi="Times New Roman" w:eastAsia="仿宋_GB2312"/>
      <w:sz w:val="30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qFormat/>
    <w:uiPriority w:val="0"/>
    <w:rPr>
      <w:color w:val="000000"/>
      <w:u w:val="none"/>
    </w:rPr>
  </w:style>
  <w:style w:type="character" w:styleId="10">
    <w:name w:val="Hyperlink"/>
    <w:basedOn w:val="8"/>
    <w:qFormat/>
    <w:uiPriority w:val="0"/>
    <w:rPr>
      <w:color w:val="000000"/>
      <w:u w:val="none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2020-06-01T07:33:00Z</dcterms:created>
  <dc:creator>马婷婷</dc:creator>
  <cp:lastModifiedBy>马婷婷</cp:lastModifiedBy>
  <dcterms:modified xsi:type="dcterms:W3CDTF">2020-06-14T03:29:30Z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