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color w:val="FF0000"/>
          <w:sz w:val="28"/>
          <w:szCs w:val="32"/>
        </w:rPr>
      </w:pPr>
      <w:bookmarkStart w:id="0" w:name="_GoBack"/>
      <w:bookmarkEnd w:id="0"/>
      <w:r>
        <w:rPr>
          <w:rFonts w:hint="eastAsia"/>
          <w:b/>
          <w:bCs/>
          <w:color w:val="FF0000"/>
          <w:sz w:val="28"/>
          <w:szCs w:val="32"/>
        </w:rPr>
        <w:t>特岗教师报名注意事项</w:t>
      </w:r>
    </w:p>
    <w:p>
      <w:pPr>
        <w:rPr>
          <w:color w:val="000000" w:themeColor="text1"/>
          <w:sz w:val="24"/>
          <w:szCs w:val="28"/>
          <w14:textFill>
            <w14:solidFill>
              <w14:schemeClr w14:val="tx1"/>
            </w14:solidFill>
          </w14:textFill>
        </w:rPr>
      </w:pPr>
      <w:r>
        <w:rPr>
          <w:rFonts w:hint="eastAsia"/>
          <w:color w:val="000000" w:themeColor="text1"/>
          <w:sz w:val="24"/>
          <w:szCs w:val="28"/>
          <w14:textFill>
            <w14:solidFill>
              <w14:schemeClr w14:val="tx1"/>
            </w14:solidFill>
          </w14:textFill>
        </w:rPr>
        <w:t>1、报名流程</w:t>
      </w:r>
    </w:p>
    <w:p>
      <w:pPr>
        <w:ind w:firstLine="480"/>
        <w:rPr>
          <w:color w:val="000000" w:themeColor="text1"/>
          <w:sz w:val="24"/>
          <w:szCs w:val="28"/>
          <w14:textFill>
            <w14:solidFill>
              <w14:schemeClr w14:val="tx1"/>
            </w14:solidFill>
          </w14:textFill>
        </w:rPr>
      </w:pPr>
      <w:r>
        <w:rPr>
          <w:rFonts w:hint="eastAsia"/>
          <w:color w:val="000000" w:themeColor="text1"/>
          <w:sz w:val="24"/>
          <w:szCs w:val="28"/>
          <w14:textFill>
            <w14:solidFill>
              <w14:schemeClr w14:val="tx1"/>
            </w14:solidFill>
          </w14:textFill>
        </w:rPr>
        <w:t>特岗考生免费注册</w:t>
      </w:r>
      <w:r>
        <w:rPr>
          <w:color w:val="000000" w:themeColor="text1"/>
          <w:sz w:val="24"/>
          <w:szCs w:val="28"/>
          <w14:textFill>
            <w14:solidFill>
              <w14:schemeClr w14:val="tx1"/>
            </w14:solidFill>
          </w14:textFill>
        </w:rPr>
        <w:sym w:font="Wingdings" w:char="F0E0"/>
      </w:r>
      <w:r>
        <w:rPr>
          <w:rFonts w:hint="eastAsia"/>
          <w:color w:val="000000" w:themeColor="text1"/>
          <w:sz w:val="24"/>
          <w:szCs w:val="28"/>
          <w14:textFill>
            <w14:solidFill>
              <w14:schemeClr w14:val="tx1"/>
            </w14:solidFill>
          </w14:textFill>
        </w:rPr>
        <w:t>考生登录</w:t>
      </w:r>
      <w:r>
        <w:rPr>
          <w:color w:val="000000" w:themeColor="text1"/>
          <w:sz w:val="24"/>
          <w:szCs w:val="28"/>
          <w14:textFill>
            <w14:solidFill>
              <w14:schemeClr w14:val="tx1"/>
            </w14:solidFill>
          </w14:textFill>
        </w:rPr>
        <w:sym w:font="Wingdings" w:char="F0E0"/>
      </w:r>
      <w:r>
        <w:rPr>
          <w:rFonts w:hint="eastAsia"/>
          <w:color w:val="000000" w:themeColor="text1"/>
          <w:sz w:val="24"/>
          <w:szCs w:val="28"/>
          <w14:textFill>
            <w14:solidFill>
              <w14:schemeClr w14:val="tx1"/>
            </w14:solidFill>
          </w14:textFill>
        </w:rPr>
        <w:t>报名信息填写</w:t>
      </w:r>
      <w:r>
        <w:rPr>
          <w:color w:val="000000" w:themeColor="text1"/>
          <w:sz w:val="24"/>
          <w:szCs w:val="28"/>
          <w14:textFill>
            <w14:solidFill>
              <w14:schemeClr w14:val="tx1"/>
            </w14:solidFill>
          </w14:textFill>
        </w:rPr>
        <w:sym w:font="Wingdings" w:char="F0E0"/>
      </w:r>
      <w:r>
        <w:rPr>
          <w:rFonts w:hint="eastAsia"/>
          <w:color w:val="000000" w:themeColor="text1"/>
          <w:sz w:val="24"/>
          <w:szCs w:val="28"/>
          <w14:textFill>
            <w14:solidFill>
              <w14:schemeClr w14:val="tx1"/>
            </w14:solidFill>
          </w14:textFill>
        </w:rPr>
        <w:t>选择岗位</w:t>
      </w:r>
      <w:r>
        <w:rPr>
          <w:color w:val="000000" w:themeColor="text1"/>
          <w:sz w:val="24"/>
          <w:szCs w:val="28"/>
          <w14:textFill>
            <w14:solidFill>
              <w14:schemeClr w14:val="tx1"/>
            </w14:solidFill>
          </w14:textFill>
        </w:rPr>
        <w:sym w:font="Wingdings" w:char="F0E0"/>
      </w:r>
      <w:r>
        <w:rPr>
          <w:rFonts w:hint="eastAsia"/>
          <w:color w:val="000000" w:themeColor="text1"/>
          <w:sz w:val="24"/>
          <w:szCs w:val="28"/>
          <w14:textFill>
            <w14:solidFill>
              <w14:schemeClr w14:val="tx1"/>
            </w14:solidFill>
          </w14:textFill>
        </w:rPr>
        <w:t>保存岗位</w:t>
      </w:r>
      <w:r>
        <w:rPr>
          <w:color w:val="000000" w:themeColor="text1"/>
          <w:sz w:val="24"/>
          <w:szCs w:val="28"/>
          <w14:textFill>
            <w14:solidFill>
              <w14:schemeClr w14:val="tx1"/>
            </w14:solidFill>
          </w14:textFill>
        </w:rPr>
        <w:sym w:font="Wingdings" w:char="F0E0"/>
      </w:r>
      <w:r>
        <w:rPr>
          <w:rFonts w:hint="eastAsia"/>
          <w:color w:val="000000" w:themeColor="text1"/>
          <w:sz w:val="24"/>
          <w:szCs w:val="28"/>
          <w14:textFill>
            <w14:solidFill>
              <w14:schemeClr w14:val="tx1"/>
            </w14:solidFill>
          </w14:textFill>
        </w:rPr>
        <w:t>保存报名信息</w:t>
      </w:r>
      <w:r>
        <w:rPr>
          <w:color w:val="000000" w:themeColor="text1"/>
          <w:sz w:val="24"/>
          <w:szCs w:val="28"/>
          <w14:textFill>
            <w14:solidFill>
              <w14:schemeClr w14:val="tx1"/>
            </w14:solidFill>
          </w14:textFill>
        </w:rPr>
        <w:sym w:font="Wingdings" w:char="F0E0"/>
      </w:r>
      <w:r>
        <w:rPr>
          <w:rFonts w:hint="eastAsia"/>
          <w:color w:val="000000" w:themeColor="text1"/>
          <w:sz w:val="24"/>
          <w:szCs w:val="28"/>
          <w14:textFill>
            <w14:solidFill>
              <w14:schemeClr w14:val="tx1"/>
            </w14:solidFill>
          </w14:textFill>
        </w:rPr>
        <w:t>上传照片</w:t>
      </w:r>
      <w:r>
        <w:rPr>
          <w:color w:val="000000" w:themeColor="text1"/>
          <w:sz w:val="24"/>
          <w:szCs w:val="28"/>
          <w14:textFill>
            <w14:solidFill>
              <w14:schemeClr w14:val="tx1"/>
            </w14:solidFill>
          </w14:textFill>
        </w:rPr>
        <w:sym w:font="Wingdings" w:char="F0E0"/>
      </w:r>
      <w:r>
        <w:rPr>
          <w:rFonts w:hint="eastAsia"/>
          <w:color w:val="000000" w:themeColor="text1"/>
          <w:sz w:val="24"/>
          <w:szCs w:val="28"/>
          <w14:textFill>
            <w14:solidFill>
              <w14:schemeClr w14:val="tx1"/>
            </w14:solidFill>
          </w14:textFill>
        </w:rPr>
        <w:t>提交报名信息</w:t>
      </w:r>
    </w:p>
    <w:p>
      <w:pPr>
        <w:ind w:firstLine="480"/>
        <w:rPr>
          <w:color w:val="000000" w:themeColor="text1"/>
          <w:sz w:val="24"/>
          <w:szCs w:val="28"/>
          <w14:textFill>
            <w14:solidFill>
              <w14:schemeClr w14:val="tx1"/>
            </w14:solidFill>
          </w14:textFill>
        </w:rPr>
      </w:pPr>
      <w:r>
        <w:rPr>
          <w:rFonts w:hint="eastAsia"/>
          <w:b/>
          <w:bCs/>
          <w:color w:val="FF0000"/>
          <w:sz w:val="24"/>
          <w:szCs w:val="28"/>
        </w:rPr>
        <w:t>注：</w:t>
      </w:r>
      <w:r>
        <w:rPr>
          <w:rFonts w:hint="eastAsia"/>
          <w:color w:val="000000" w:themeColor="text1"/>
          <w:sz w:val="24"/>
          <w:szCs w:val="28"/>
          <w14:textFill>
            <w14:solidFill>
              <w14:schemeClr w14:val="tx1"/>
            </w14:solidFill>
          </w14:textFill>
        </w:rPr>
        <w:t>只有提交成功后，报名县区才可以审核信息，一旦提交报名信息则无权修改，若需修改则联系报名县区驳回；待审核状态为提交成功状态；已审核状态为报名成功状态。</w:t>
      </w:r>
    </w:p>
    <w:p>
      <w:pPr>
        <w:rPr>
          <w:color w:val="000000" w:themeColor="text1"/>
          <w:sz w:val="24"/>
          <w:szCs w:val="28"/>
          <w14:textFill>
            <w14:solidFill>
              <w14:schemeClr w14:val="tx1"/>
            </w14:solidFill>
          </w14:textFill>
        </w:rPr>
      </w:pPr>
      <w:r>
        <w:rPr>
          <w:color w:val="000000" w:themeColor="text1"/>
          <w:sz w:val="24"/>
          <w:szCs w:val="28"/>
          <w14:textFill>
            <w14:solidFill>
              <w14:schemeClr w14:val="tx1"/>
            </w14:solidFill>
          </w14:textFill>
        </w:rPr>
        <w:t>2</w:t>
      </w:r>
      <w:r>
        <w:rPr>
          <w:rFonts w:hint="eastAsia"/>
          <w:color w:val="000000" w:themeColor="text1"/>
          <w:sz w:val="24"/>
          <w:szCs w:val="28"/>
          <w14:textFill>
            <w14:solidFill>
              <w14:schemeClr w14:val="tx1"/>
            </w14:solidFill>
          </w14:textFill>
        </w:rPr>
        <w:t>、报名状态说明</w:t>
      </w:r>
    </w:p>
    <w:p>
      <w:pPr>
        <w:ind w:firstLine="480" w:firstLineChars="200"/>
        <w:rPr>
          <w:color w:val="000000" w:themeColor="text1"/>
          <w:sz w:val="24"/>
          <w:szCs w:val="28"/>
          <w14:textFill>
            <w14:solidFill>
              <w14:schemeClr w14:val="tx1"/>
            </w14:solidFill>
          </w14:textFill>
        </w:rPr>
      </w:pPr>
      <w:r>
        <w:rPr>
          <w:rFonts w:hint="eastAsia"/>
          <w:color w:val="000000" w:themeColor="text1"/>
          <w:sz w:val="24"/>
          <w:szCs w:val="28"/>
          <w14:textFill>
            <w14:solidFill>
              <w14:schemeClr w14:val="tx1"/>
            </w14:solidFill>
          </w14:textFill>
        </w:rPr>
        <w:t>待录入：考生注册账号成功则为待录入状态</w:t>
      </w:r>
    </w:p>
    <w:p>
      <w:pPr>
        <w:ind w:firstLine="480" w:firstLineChars="200"/>
        <w:rPr>
          <w:color w:val="000000" w:themeColor="text1"/>
          <w:sz w:val="24"/>
          <w:szCs w:val="28"/>
          <w14:textFill>
            <w14:solidFill>
              <w14:schemeClr w14:val="tx1"/>
            </w14:solidFill>
          </w14:textFill>
        </w:rPr>
      </w:pPr>
      <w:r>
        <w:rPr>
          <w:rFonts w:hint="eastAsia"/>
          <w:color w:val="000000" w:themeColor="text1"/>
          <w:sz w:val="24"/>
          <w:szCs w:val="28"/>
          <w14:textFill>
            <w14:solidFill>
              <w14:schemeClr w14:val="tx1"/>
            </w14:solidFill>
          </w14:textFill>
        </w:rPr>
        <w:t>已填写：考生填写报名信息保存后为已填写状态</w:t>
      </w:r>
    </w:p>
    <w:p>
      <w:pPr>
        <w:ind w:firstLine="480" w:firstLineChars="200"/>
        <w:rPr>
          <w:color w:val="000000" w:themeColor="text1"/>
          <w:sz w:val="24"/>
          <w:szCs w:val="28"/>
          <w14:textFill>
            <w14:solidFill>
              <w14:schemeClr w14:val="tx1"/>
            </w14:solidFill>
          </w14:textFill>
        </w:rPr>
      </w:pPr>
      <w:r>
        <w:rPr>
          <w:rFonts w:hint="eastAsia"/>
          <w:color w:val="000000" w:themeColor="text1"/>
          <w:sz w:val="24"/>
          <w:szCs w:val="28"/>
          <w14:textFill>
            <w14:solidFill>
              <w14:schemeClr w14:val="tx1"/>
            </w14:solidFill>
          </w14:textFill>
        </w:rPr>
        <w:t>待审核：考生提交报名信息后为待审核状态</w:t>
      </w:r>
    </w:p>
    <w:p>
      <w:pPr>
        <w:ind w:firstLine="480" w:firstLineChars="200"/>
        <w:rPr>
          <w:color w:val="000000" w:themeColor="text1"/>
          <w:sz w:val="24"/>
          <w:szCs w:val="28"/>
          <w14:textFill>
            <w14:solidFill>
              <w14:schemeClr w14:val="tx1"/>
            </w14:solidFill>
          </w14:textFill>
        </w:rPr>
      </w:pPr>
      <w:r>
        <w:rPr>
          <w:rFonts w:hint="eastAsia"/>
          <w:color w:val="000000" w:themeColor="text1"/>
          <w:sz w:val="24"/>
          <w:szCs w:val="28"/>
          <w14:textFill>
            <w14:solidFill>
              <w14:schemeClr w14:val="tx1"/>
            </w14:solidFill>
          </w14:textFill>
        </w:rPr>
        <w:t>已审核：所报县区审核通过后为已审核状态</w:t>
      </w:r>
    </w:p>
    <w:p>
      <w:pPr>
        <w:rPr>
          <w:color w:val="000000" w:themeColor="text1"/>
          <w:sz w:val="24"/>
          <w:szCs w:val="28"/>
          <w14:textFill>
            <w14:solidFill>
              <w14:schemeClr w14:val="tx1"/>
            </w14:solidFill>
          </w14:textFill>
        </w:rPr>
      </w:pPr>
      <w:r>
        <w:rPr>
          <w:color w:val="000000" w:themeColor="text1"/>
          <w:sz w:val="24"/>
          <w:szCs w:val="28"/>
          <w14:textFill>
            <w14:solidFill>
              <w14:schemeClr w14:val="tx1"/>
            </w14:solidFill>
          </w14:textFill>
        </w:rPr>
        <w:t>3</w:t>
      </w:r>
      <w:r>
        <w:rPr>
          <w:rFonts w:hint="eastAsia"/>
          <w:color w:val="000000" w:themeColor="text1"/>
          <w:sz w:val="24"/>
          <w:szCs w:val="28"/>
          <w14:textFill>
            <w14:solidFill>
              <w14:schemeClr w14:val="tx1"/>
            </w14:solidFill>
          </w14:textFill>
        </w:rPr>
        <w:t>、报名过程中如遇下列情况或系统不能正常使用请按照步骤设置浏览器兼容性（文档下半部分）</w:t>
      </w:r>
    </w:p>
    <w:p>
      <w:pPr>
        <w:rPr>
          <w:color w:val="000000" w:themeColor="text1"/>
          <w:sz w:val="24"/>
          <w:szCs w:val="28"/>
          <w14:textFill>
            <w14:solidFill>
              <w14:schemeClr w14:val="tx1"/>
            </w14:solidFill>
          </w14:textFill>
        </w:rPr>
      </w:pPr>
      <w:r>
        <w:rPr>
          <w:rFonts w:hint="eastAsia"/>
          <w:color w:val="000000" w:themeColor="text1"/>
          <w:sz w:val="24"/>
          <w:szCs w:val="28"/>
          <w14:textFill>
            <w14:solidFill>
              <w14:schemeClr w14:val="tx1"/>
            </w14:solidFill>
          </w14:textFill>
        </w:rPr>
        <w:t>（1）下拉列表选不了（州市、县区、户籍、生源地下拉选项等）</w:t>
      </w:r>
    </w:p>
    <w:p>
      <w:pPr>
        <w:rPr>
          <w:color w:val="000000" w:themeColor="text1"/>
          <w:sz w:val="24"/>
          <w:szCs w:val="28"/>
          <w14:textFill>
            <w14:solidFill>
              <w14:schemeClr w14:val="tx1"/>
            </w14:solidFill>
          </w14:textFill>
        </w:rPr>
      </w:pPr>
      <w:r>
        <w:rPr>
          <w:rFonts w:hint="eastAsia"/>
          <w:color w:val="000000" w:themeColor="text1"/>
          <w:sz w:val="24"/>
          <w:szCs w:val="28"/>
          <w14:textFill>
            <w14:solidFill>
              <w14:schemeClr w14:val="tx1"/>
            </w14:solidFill>
          </w14:textFill>
        </w:rPr>
        <w:t>（2）保存按钮、提交按钮点击无反应</w:t>
      </w:r>
    </w:p>
    <w:p>
      <w:pPr>
        <w:rPr>
          <w:color w:val="FF0000"/>
          <w:sz w:val="24"/>
          <w:szCs w:val="28"/>
        </w:rPr>
      </w:pPr>
      <w:r>
        <w:rPr>
          <w:color w:val="FF0000"/>
          <w:sz w:val="24"/>
          <w:szCs w:val="28"/>
        </w:rPr>
        <w:t>4</w:t>
      </w:r>
      <w:r>
        <w:rPr>
          <w:rFonts w:hint="eastAsia"/>
          <w:color w:val="FF0000"/>
          <w:sz w:val="24"/>
          <w:szCs w:val="28"/>
        </w:rPr>
        <w:t>、更改报考岗位注意事项</w:t>
      </w:r>
    </w:p>
    <w:p>
      <w:pPr>
        <w:rPr>
          <w:color w:val="000000" w:themeColor="text1"/>
          <w:sz w:val="24"/>
          <w:szCs w:val="28"/>
          <w14:textFill>
            <w14:solidFill>
              <w14:schemeClr w14:val="tx1"/>
            </w14:solidFill>
          </w14:textFill>
        </w:rPr>
      </w:pPr>
      <w:r>
        <w:rPr>
          <w:rFonts w:hint="eastAsia"/>
          <w:color w:val="000000" w:themeColor="text1"/>
          <w:sz w:val="24"/>
          <w:szCs w:val="28"/>
          <w14:textFill>
            <w14:solidFill>
              <w14:schemeClr w14:val="tx1"/>
            </w14:solidFill>
          </w14:textFill>
        </w:rPr>
        <w:t>（1）更改报考岗位步骤</w:t>
      </w:r>
    </w:p>
    <w:p>
      <w:pPr>
        <w:ind w:firstLine="480" w:firstLineChars="200"/>
        <w:rPr>
          <w:color w:val="000000" w:themeColor="text1"/>
          <w:sz w:val="24"/>
          <w:szCs w:val="28"/>
          <w14:textFill>
            <w14:solidFill>
              <w14:schemeClr w14:val="tx1"/>
            </w14:solidFill>
          </w14:textFill>
        </w:rPr>
      </w:pPr>
      <w:r>
        <w:rPr>
          <w:rFonts w:hint="eastAsia"/>
          <w:color w:val="000000" w:themeColor="text1"/>
          <w:sz w:val="24"/>
          <w:szCs w:val="28"/>
          <w14:textFill>
            <w14:solidFill>
              <w14:schemeClr w14:val="tx1"/>
            </w14:solidFill>
          </w14:textFill>
        </w:rPr>
        <w:t>登录系统，进入考生报名（如无权限，请联系报考县区取消审核后再更改）选择岗位进入岗位页面，下拉选择州市、县区点击检索，选择要变更的岗位后服从或不服从调剂点击保存返回到考生报名页面，再次点击考生报名页面保存按钮（一定要点击考生报名页面保存按钮，否则更改不成功）保存成功后，点击考生报名信息查看，核对报名信息，核实无误后则点击考生报名页面提交按钮。</w:t>
      </w:r>
    </w:p>
    <w:p>
      <w:pPr>
        <w:ind w:firstLine="480" w:firstLineChars="200"/>
        <w:rPr>
          <w:color w:val="000000" w:themeColor="text1"/>
          <w:sz w:val="24"/>
          <w:szCs w:val="28"/>
          <w14:textFill>
            <w14:solidFill>
              <w14:schemeClr w14:val="tx1"/>
            </w14:solidFill>
          </w14:textFill>
        </w:rPr>
      </w:pPr>
      <w:r>
        <w:rPr>
          <w:rFonts w:hint="eastAsia"/>
          <w:color w:val="000000" w:themeColor="text1"/>
          <w:sz w:val="24"/>
          <w:szCs w:val="28"/>
          <w14:textFill>
            <w14:solidFill>
              <w14:schemeClr w14:val="tx1"/>
            </w14:solidFill>
          </w14:textFill>
        </w:rPr>
        <w:t>提交报名信息后审核意见，审核用户还是原报名县区审核意见，待变更后</w:t>
      </w:r>
      <w:r>
        <w:rPr>
          <w:color w:val="000000" w:themeColor="text1"/>
          <w:sz w:val="24"/>
          <w:szCs w:val="28"/>
          <w14:textFill>
            <w14:solidFill>
              <w14:schemeClr w14:val="tx1"/>
            </w14:solidFill>
          </w14:textFill>
        </w:rPr>
        <w:t>的</w:t>
      </w:r>
      <w:r>
        <w:rPr>
          <w:rFonts w:hint="eastAsia"/>
          <w:color w:val="000000" w:themeColor="text1"/>
          <w:sz w:val="24"/>
          <w:szCs w:val="28"/>
          <w14:textFill>
            <w14:solidFill>
              <w14:schemeClr w14:val="tx1"/>
            </w14:solidFill>
          </w14:textFill>
        </w:rPr>
        <w:t>县区审核通过后则变更为现报名岗位所在县区审核意见。</w:t>
      </w:r>
    </w:p>
    <w:p>
      <w:pPr>
        <w:jc w:val="center"/>
        <w:rPr>
          <w:color w:val="FF0000"/>
          <w:sz w:val="24"/>
          <w:szCs w:val="28"/>
        </w:rPr>
      </w:pPr>
    </w:p>
    <w:p>
      <w:pPr>
        <w:jc w:val="center"/>
        <w:rPr>
          <w:rFonts w:hint="eastAsia"/>
          <w:color w:val="FF0000"/>
          <w:sz w:val="24"/>
          <w:szCs w:val="28"/>
        </w:rPr>
      </w:pPr>
      <w:r>
        <w:drawing>
          <wp:inline distT="0" distB="0" distL="0" distR="0">
            <wp:extent cx="5274310" cy="4387215"/>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4"/>
                    <a:stretch>
                      <a:fillRect/>
                    </a:stretch>
                  </pic:blipFill>
                  <pic:spPr>
                    <a:xfrm>
                      <a:off x="0" y="0"/>
                      <a:ext cx="5274310" cy="4387215"/>
                    </a:xfrm>
                    <a:prstGeom prst="rect">
                      <a:avLst/>
                    </a:prstGeom>
                  </pic:spPr>
                </pic:pic>
              </a:graphicData>
            </a:graphic>
          </wp:inline>
        </w:drawing>
      </w:r>
    </w:p>
    <w:p>
      <w:pPr>
        <w:jc w:val="center"/>
        <w:rPr>
          <w:rFonts w:hint="eastAsia"/>
          <w:color w:val="FF0000"/>
          <w:sz w:val="24"/>
          <w:szCs w:val="28"/>
        </w:rPr>
      </w:pPr>
      <w:r>
        <w:drawing>
          <wp:inline distT="0" distB="0" distL="0" distR="0">
            <wp:extent cx="5274310" cy="4206875"/>
            <wp:effectExtent l="0" t="0" r="2540" b="317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5"/>
                    <a:stretch>
                      <a:fillRect/>
                    </a:stretch>
                  </pic:blipFill>
                  <pic:spPr>
                    <a:xfrm>
                      <a:off x="0" y="0"/>
                      <a:ext cx="5275709" cy="4208478"/>
                    </a:xfrm>
                    <a:prstGeom prst="rect">
                      <a:avLst/>
                    </a:prstGeom>
                  </pic:spPr>
                </pic:pic>
              </a:graphicData>
            </a:graphic>
          </wp:inline>
        </w:drawing>
      </w:r>
    </w:p>
    <w:p>
      <w:pPr>
        <w:jc w:val="center"/>
        <w:rPr>
          <w:rFonts w:hint="eastAsia"/>
          <w:color w:val="FF0000"/>
          <w:sz w:val="24"/>
          <w:szCs w:val="28"/>
        </w:rPr>
      </w:pPr>
      <w:r>
        <w:drawing>
          <wp:inline distT="0" distB="0" distL="0" distR="0">
            <wp:extent cx="5274310" cy="4363720"/>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6"/>
                    <a:stretch>
                      <a:fillRect/>
                    </a:stretch>
                  </pic:blipFill>
                  <pic:spPr>
                    <a:xfrm>
                      <a:off x="0" y="0"/>
                      <a:ext cx="5274310" cy="4363720"/>
                    </a:xfrm>
                    <a:prstGeom prst="rect">
                      <a:avLst/>
                    </a:prstGeom>
                  </pic:spPr>
                </pic:pic>
              </a:graphicData>
            </a:graphic>
          </wp:inline>
        </w:drawing>
      </w:r>
    </w:p>
    <w:p>
      <w:pPr>
        <w:rPr>
          <w:color w:val="FF0000"/>
          <w:sz w:val="24"/>
          <w:szCs w:val="28"/>
        </w:rPr>
      </w:pPr>
    </w:p>
    <w:p>
      <w:pPr>
        <w:jc w:val="center"/>
        <w:rPr>
          <w:b/>
          <w:bCs/>
          <w:color w:val="FF0000"/>
          <w:sz w:val="24"/>
          <w:szCs w:val="28"/>
        </w:rPr>
      </w:pPr>
      <w:r>
        <w:rPr>
          <w:rFonts w:hint="eastAsia"/>
          <w:b/>
          <w:bCs/>
          <w:color w:val="FF0000"/>
          <w:sz w:val="24"/>
          <w:szCs w:val="28"/>
        </w:rPr>
        <w:t>为保证系统功能正常使用，请按照提示设置浏览器兼容性（系统建议浏览器：</w:t>
      </w:r>
      <w:r>
        <w:rPr>
          <w:b/>
          <w:bCs/>
          <w:color w:val="FF0000"/>
          <w:sz w:val="24"/>
          <w:szCs w:val="28"/>
        </w:rPr>
        <w:t>IE</w:t>
      </w:r>
      <w:r>
        <w:rPr>
          <w:rFonts w:hint="eastAsia"/>
          <w:b/>
          <w:bCs/>
          <w:color w:val="FF0000"/>
          <w:sz w:val="24"/>
          <w:szCs w:val="28"/>
        </w:rPr>
        <w:t>浏览器、3</w:t>
      </w:r>
      <w:r>
        <w:rPr>
          <w:b/>
          <w:bCs/>
          <w:color w:val="FF0000"/>
          <w:sz w:val="24"/>
          <w:szCs w:val="28"/>
        </w:rPr>
        <w:t>60</w:t>
      </w:r>
      <w:r>
        <w:rPr>
          <w:rFonts w:hint="eastAsia"/>
          <w:b/>
          <w:bCs/>
          <w:color w:val="FF0000"/>
          <w:sz w:val="24"/>
          <w:szCs w:val="28"/>
        </w:rPr>
        <w:t>安全浏览器）</w:t>
      </w:r>
    </w:p>
    <w:p/>
    <w:p/>
    <w:p>
      <w:pPr>
        <w:rPr>
          <w:b/>
          <w:bCs/>
        </w:rPr>
      </w:pPr>
      <w:r>
        <w:rPr>
          <w:rFonts w:hint="eastAsia"/>
          <w:b/>
          <w:bCs/>
        </w:rPr>
        <w:t>一、IE浏览器设置兼容性步骤</w:t>
      </w:r>
    </w:p>
    <w:p>
      <w:r>
        <w:t>1</w:t>
      </w:r>
      <w:r>
        <w:rPr>
          <w:rFonts w:hint="eastAsia"/>
        </w:rPr>
        <w:t>、打卡IE浏览器，进入特岗教师报名系统（</w:t>
      </w:r>
      <w:r>
        <w:fldChar w:fldCharType="begin"/>
      </w:r>
      <w:r>
        <w:instrText xml:space="preserve"> HYPERLINK "http://work.ynzs.cn/ZSGL/" </w:instrText>
      </w:r>
      <w:r>
        <w:fldChar w:fldCharType="separate"/>
      </w:r>
      <w:r>
        <w:rPr>
          <w:rStyle w:val="4"/>
        </w:rPr>
        <w:t>http://work.ynzs.cn/ZSGL/</w:t>
      </w:r>
      <w:r>
        <w:rPr>
          <w:rStyle w:val="4"/>
        </w:rPr>
        <w:fldChar w:fldCharType="end"/>
      </w:r>
      <w:r>
        <w:rPr>
          <w:rFonts w:hint="eastAsia"/>
        </w:rPr>
        <w:t>）</w:t>
      </w:r>
    </w:p>
    <w:p>
      <w:r>
        <w:t>2</w:t>
      </w:r>
      <w:r>
        <w:rPr>
          <w:rFonts w:hint="eastAsia"/>
        </w:rPr>
        <w:t>、浏览器工具栏-</w:t>
      </w:r>
      <w:r>
        <w:t>----</w:t>
      </w:r>
      <w:r>
        <w:rPr>
          <w:rFonts w:hint="eastAsia"/>
        </w:rPr>
        <w:t>》设置-</w:t>
      </w:r>
      <w:r>
        <w:t>-----</w:t>
      </w:r>
      <w:r>
        <w:rPr>
          <w:rFonts w:hint="eastAsia"/>
        </w:rPr>
        <w:t>》兼容性视图设置</w:t>
      </w:r>
    </w:p>
    <w:p>
      <w:pPr>
        <w:jc w:val="center"/>
      </w:pPr>
      <w:r>
        <w:drawing>
          <wp:inline distT="0" distB="0" distL="0" distR="0">
            <wp:extent cx="4551680" cy="2873375"/>
            <wp:effectExtent l="0" t="0" r="127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4560497" cy="2878800"/>
                    </a:xfrm>
                    <a:prstGeom prst="rect">
                      <a:avLst/>
                    </a:prstGeom>
                  </pic:spPr>
                </pic:pic>
              </a:graphicData>
            </a:graphic>
          </wp:inline>
        </w:drawing>
      </w:r>
    </w:p>
    <w:p>
      <w:pPr>
        <w:jc w:val="center"/>
      </w:pPr>
      <w:r>
        <w:drawing>
          <wp:inline distT="0" distB="0" distL="0" distR="0">
            <wp:extent cx="4586605" cy="2973705"/>
            <wp:effectExtent l="0" t="0" r="444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4592400" cy="2978070"/>
                    </a:xfrm>
                    <a:prstGeom prst="rect">
                      <a:avLst/>
                    </a:prstGeom>
                  </pic:spPr>
                </pic:pic>
              </a:graphicData>
            </a:graphic>
          </wp:inline>
        </w:drawing>
      </w:r>
    </w:p>
    <w:p>
      <w:r>
        <w:rPr>
          <w:rFonts w:hint="eastAsia"/>
        </w:rPr>
        <w:t>2、复制报名网址粘贴到【添加此网站】输入框内，点击添加后关闭。</w:t>
      </w:r>
    </w:p>
    <w:p>
      <w:r>
        <w:drawing>
          <wp:inline distT="0" distB="0" distL="0" distR="0">
            <wp:extent cx="5274310" cy="339090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5280214" cy="3395115"/>
                    </a:xfrm>
                    <a:prstGeom prst="rect">
                      <a:avLst/>
                    </a:prstGeom>
                  </pic:spPr>
                </pic:pic>
              </a:graphicData>
            </a:graphic>
          </wp:inline>
        </w:drawing>
      </w:r>
    </w:p>
    <w:p>
      <w:pPr>
        <w:jc w:val="center"/>
      </w:pPr>
      <w:r>
        <w:drawing>
          <wp:inline distT="0" distB="0" distL="0" distR="0">
            <wp:extent cx="5274310" cy="336042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274310" cy="3360420"/>
                    </a:xfrm>
                    <a:prstGeom prst="rect">
                      <a:avLst/>
                    </a:prstGeom>
                  </pic:spPr>
                </pic:pic>
              </a:graphicData>
            </a:graphic>
          </wp:inline>
        </w:drawing>
      </w:r>
    </w:p>
    <w:p/>
    <w:p>
      <w:r>
        <w:t>3</w:t>
      </w:r>
      <w:r>
        <w:rPr>
          <w:rFonts w:hint="eastAsia"/>
        </w:rPr>
        <w:t>、浏览器工具栏-</w:t>
      </w:r>
      <w:r>
        <w:t>----</w:t>
      </w:r>
      <w:r>
        <w:rPr>
          <w:rFonts w:hint="eastAsia"/>
        </w:rPr>
        <w:t>》设置-</w:t>
      </w:r>
      <w:r>
        <w:t>-----</w:t>
      </w:r>
      <w:r>
        <w:rPr>
          <w:rFonts w:hint="eastAsia"/>
        </w:rPr>
        <w:t>》internet选项</w:t>
      </w:r>
    </w:p>
    <w:p>
      <w:r>
        <w:drawing>
          <wp:inline distT="0" distB="0" distL="0" distR="0">
            <wp:extent cx="5274310" cy="2448560"/>
            <wp:effectExtent l="0" t="0" r="2540"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5274310" cy="2448560"/>
                    </a:xfrm>
                    <a:prstGeom prst="rect">
                      <a:avLst/>
                    </a:prstGeom>
                  </pic:spPr>
                </pic:pic>
              </a:graphicData>
            </a:graphic>
          </wp:inline>
        </w:drawing>
      </w:r>
    </w:p>
    <w:p/>
    <w:p>
      <w:r>
        <w:t>4</w:t>
      </w:r>
      <w:r>
        <w:rPr>
          <w:rFonts w:hint="eastAsia"/>
        </w:rPr>
        <w:t>、依次点击安全-</w:t>
      </w:r>
      <w:r>
        <w:t>---</w:t>
      </w:r>
      <w:r>
        <w:rPr>
          <w:rFonts w:hint="eastAsia"/>
        </w:rPr>
        <w:t>受信任站点-</w:t>
      </w:r>
      <w:r>
        <w:t>----</w:t>
      </w:r>
      <w:r>
        <w:rPr>
          <w:rFonts w:hint="eastAsia"/>
        </w:rPr>
        <w:t>站点</w:t>
      </w:r>
    </w:p>
    <w:p/>
    <w:p>
      <w:r>
        <w:drawing>
          <wp:inline distT="0" distB="0" distL="0" distR="0">
            <wp:extent cx="5274310" cy="3483610"/>
            <wp:effectExtent l="0" t="0" r="254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5274310" cy="3483610"/>
                    </a:xfrm>
                    <a:prstGeom prst="rect">
                      <a:avLst/>
                    </a:prstGeom>
                  </pic:spPr>
                </pic:pic>
              </a:graphicData>
            </a:graphic>
          </wp:inline>
        </w:drawing>
      </w:r>
    </w:p>
    <w:p/>
    <w:p>
      <w:r>
        <w:t>5</w:t>
      </w:r>
      <w:r>
        <w:rPr>
          <w:rFonts w:hint="eastAsia"/>
        </w:rPr>
        <w:t>、复制报名网址粘贴到添加输入栏内点击添加（如果添加时提示：添加到该区域中的站点必须使用前缀https:/</w:t>
      </w:r>
      <w:r>
        <w:t>/</w:t>
      </w:r>
      <w:r>
        <w:rPr>
          <w:rFonts w:hint="eastAsia"/>
        </w:rPr>
        <w:t>，该前缀能确保连接的安全。则取消勾选对该区域中的所有站点要求服务器验证https）</w:t>
      </w:r>
    </w:p>
    <w:p>
      <w:r>
        <w:drawing>
          <wp:inline distT="0" distB="0" distL="0" distR="0">
            <wp:extent cx="5274310" cy="3940175"/>
            <wp:effectExtent l="0" t="0" r="2540" b="317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3"/>
                    <a:stretch>
                      <a:fillRect/>
                    </a:stretch>
                  </pic:blipFill>
                  <pic:spPr>
                    <a:xfrm>
                      <a:off x="0" y="0"/>
                      <a:ext cx="5274310" cy="3940175"/>
                    </a:xfrm>
                    <a:prstGeom prst="rect">
                      <a:avLst/>
                    </a:prstGeom>
                  </pic:spPr>
                </pic:pic>
              </a:graphicData>
            </a:graphic>
          </wp:inline>
        </w:drawing>
      </w:r>
    </w:p>
    <w:p>
      <w:r>
        <w:drawing>
          <wp:inline distT="0" distB="0" distL="0" distR="0">
            <wp:extent cx="5274310" cy="3002280"/>
            <wp:effectExtent l="0" t="0" r="2540" b="762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4"/>
                    <a:stretch>
                      <a:fillRect/>
                    </a:stretch>
                  </pic:blipFill>
                  <pic:spPr>
                    <a:xfrm>
                      <a:off x="0" y="0"/>
                      <a:ext cx="5274310" cy="3002280"/>
                    </a:xfrm>
                    <a:prstGeom prst="rect">
                      <a:avLst/>
                    </a:prstGeom>
                  </pic:spPr>
                </pic:pic>
              </a:graphicData>
            </a:graphic>
          </wp:inline>
        </w:drawing>
      </w:r>
    </w:p>
    <w:p>
      <w:r>
        <w:rPr>
          <w:rFonts w:hint="eastAsia"/>
        </w:rPr>
        <w:t>6、关闭受信任站点，点击【自定义级别】启用（对未标记为可安全执行脚本的</w:t>
      </w:r>
      <w:r>
        <w:t>A</w:t>
      </w:r>
      <w:r>
        <w:rPr>
          <w:rFonts w:hint="eastAsia"/>
        </w:rPr>
        <w:t>ctive</w:t>
      </w:r>
      <w:r>
        <w:t>X</w:t>
      </w:r>
      <w:r>
        <w:rPr>
          <w:rFonts w:hint="eastAsia"/>
        </w:rPr>
        <w:t>控件初始化并执行脚本）</w:t>
      </w:r>
    </w:p>
    <w:p>
      <w:r>
        <w:drawing>
          <wp:inline distT="0" distB="0" distL="0" distR="0">
            <wp:extent cx="5274310" cy="3557905"/>
            <wp:effectExtent l="0" t="0" r="254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5"/>
                    <a:stretch>
                      <a:fillRect/>
                    </a:stretch>
                  </pic:blipFill>
                  <pic:spPr>
                    <a:xfrm>
                      <a:off x="0" y="0"/>
                      <a:ext cx="5274310" cy="3557905"/>
                    </a:xfrm>
                    <a:prstGeom prst="rect">
                      <a:avLst/>
                    </a:prstGeom>
                  </pic:spPr>
                </pic:pic>
              </a:graphicData>
            </a:graphic>
          </wp:inline>
        </w:drawing>
      </w:r>
    </w:p>
    <w:p>
      <w:r>
        <w:drawing>
          <wp:inline distT="0" distB="0" distL="0" distR="0">
            <wp:extent cx="5274310" cy="350710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6"/>
                    <a:stretch>
                      <a:fillRect/>
                    </a:stretch>
                  </pic:blipFill>
                  <pic:spPr>
                    <a:xfrm>
                      <a:off x="0" y="0"/>
                      <a:ext cx="5274310" cy="3507105"/>
                    </a:xfrm>
                    <a:prstGeom prst="rect">
                      <a:avLst/>
                    </a:prstGeom>
                  </pic:spPr>
                </pic:pic>
              </a:graphicData>
            </a:graphic>
          </wp:inline>
        </w:drawing>
      </w:r>
    </w:p>
    <w:p>
      <w:r>
        <w:rPr>
          <w:rFonts w:hint="eastAsia"/>
        </w:rPr>
        <w:t>7、关闭窗口</w:t>
      </w:r>
    </w:p>
    <w:p/>
    <w:p/>
    <w:p/>
    <w:p>
      <w:pPr>
        <w:rPr>
          <w:b/>
          <w:bCs/>
        </w:rPr>
      </w:pPr>
      <w:r>
        <w:rPr>
          <w:rFonts w:hint="eastAsia"/>
          <w:b/>
          <w:bCs/>
        </w:rPr>
        <w:t>二、</w:t>
      </w:r>
      <w:r>
        <w:rPr>
          <w:b/>
          <w:bCs/>
        </w:rPr>
        <w:t>360</w:t>
      </w:r>
      <w:r>
        <w:rPr>
          <w:rFonts w:hint="eastAsia"/>
          <w:b/>
          <w:bCs/>
        </w:rPr>
        <w:t>安全浏览器设置兼容性步骤</w:t>
      </w:r>
    </w:p>
    <w:p>
      <w:r>
        <w:t>1</w:t>
      </w:r>
      <w:r>
        <w:rPr>
          <w:rFonts w:hint="eastAsia"/>
        </w:rPr>
        <w:t>、打开3</w:t>
      </w:r>
      <w:r>
        <w:t>60</w:t>
      </w:r>
      <w:r>
        <w:rPr>
          <w:rFonts w:hint="eastAsia"/>
        </w:rPr>
        <w:t>安全浏览器，进入特岗招聘报名系统（</w:t>
      </w:r>
      <w:r>
        <w:fldChar w:fldCharType="begin"/>
      </w:r>
      <w:r>
        <w:instrText xml:space="preserve"> HYPERLINK "http://work.ynzs.cn/ZSGL/" </w:instrText>
      </w:r>
      <w:r>
        <w:fldChar w:fldCharType="separate"/>
      </w:r>
      <w:r>
        <w:rPr>
          <w:rStyle w:val="4"/>
        </w:rPr>
        <w:t>http://work.ynzs.cn/ZSGL/</w:t>
      </w:r>
      <w:r>
        <w:rPr>
          <w:rStyle w:val="4"/>
        </w:rPr>
        <w:fldChar w:fldCharType="end"/>
      </w:r>
      <w:r>
        <w:rPr>
          <w:rFonts w:hint="eastAsia"/>
        </w:rPr>
        <w:t>）</w:t>
      </w:r>
    </w:p>
    <w:p>
      <w:r>
        <w:t>2</w:t>
      </w:r>
      <w:r>
        <w:rPr>
          <w:rFonts w:hint="eastAsia"/>
        </w:rPr>
        <w:t>、选择浏览器兼容</w:t>
      </w:r>
    </w:p>
    <w:p>
      <w:r>
        <w:drawing>
          <wp:inline distT="0" distB="0" distL="0" distR="0">
            <wp:extent cx="5274310" cy="3058160"/>
            <wp:effectExtent l="0" t="0" r="254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7"/>
                    <a:stretch>
                      <a:fillRect/>
                    </a:stretch>
                  </pic:blipFill>
                  <pic:spPr>
                    <a:xfrm>
                      <a:off x="0" y="0"/>
                      <a:ext cx="5274310" cy="3058160"/>
                    </a:xfrm>
                    <a:prstGeom prst="rect">
                      <a:avLst/>
                    </a:prstGeom>
                  </pic:spPr>
                </pic:pic>
              </a:graphicData>
            </a:graphic>
          </wp:inline>
        </w:drawing>
      </w:r>
    </w:p>
    <w:p/>
    <w:p>
      <w:r>
        <w:rPr>
          <w:rFonts w:hint="eastAsia"/>
        </w:rPr>
        <w:t>3、依次选择菜单-</w:t>
      </w:r>
      <w:r>
        <w:t>--</w:t>
      </w:r>
      <w:r>
        <w:rPr>
          <w:rFonts w:hint="eastAsia"/>
        </w:rPr>
        <w:t>》工具-</w:t>
      </w:r>
      <w:r>
        <w:t>--</w:t>
      </w:r>
      <w:r>
        <w:rPr>
          <w:rFonts w:hint="eastAsia"/>
        </w:rPr>
        <w:t>》</w:t>
      </w:r>
      <w:r>
        <w:t>Internet</w:t>
      </w:r>
      <w:r>
        <w:rPr>
          <w:rFonts w:hint="eastAsia"/>
        </w:rPr>
        <w:t>选项</w:t>
      </w:r>
    </w:p>
    <w:p>
      <w:r>
        <w:drawing>
          <wp:inline distT="0" distB="0" distL="0" distR="0">
            <wp:extent cx="5274310" cy="2705100"/>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8"/>
                    <a:stretch>
                      <a:fillRect/>
                    </a:stretch>
                  </pic:blipFill>
                  <pic:spPr>
                    <a:xfrm>
                      <a:off x="0" y="0"/>
                      <a:ext cx="5274310" cy="2705100"/>
                    </a:xfrm>
                    <a:prstGeom prst="rect">
                      <a:avLst/>
                    </a:prstGeom>
                  </pic:spPr>
                </pic:pic>
              </a:graphicData>
            </a:graphic>
          </wp:inline>
        </w:drawing>
      </w:r>
    </w:p>
    <w:p/>
    <w:p>
      <w:r>
        <w:t>4</w:t>
      </w:r>
      <w:r>
        <w:rPr>
          <w:rFonts w:hint="eastAsia"/>
        </w:rPr>
        <w:t>、依次选择安全-</w:t>
      </w:r>
      <w:r>
        <w:t>--</w:t>
      </w:r>
      <w:r>
        <w:rPr>
          <w:rFonts w:hint="eastAsia"/>
        </w:rPr>
        <w:t>》受信任站点-</w:t>
      </w:r>
      <w:r>
        <w:t>--</w:t>
      </w:r>
      <w:r>
        <w:rPr>
          <w:rFonts w:hint="eastAsia"/>
        </w:rPr>
        <w:t>》站点</w:t>
      </w:r>
    </w:p>
    <w:p/>
    <w:p>
      <w:r>
        <w:drawing>
          <wp:inline distT="0" distB="0" distL="0" distR="0">
            <wp:extent cx="5274310" cy="3771265"/>
            <wp:effectExtent l="0" t="0" r="2540" b="63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9"/>
                    <a:stretch>
                      <a:fillRect/>
                    </a:stretch>
                  </pic:blipFill>
                  <pic:spPr>
                    <a:xfrm>
                      <a:off x="0" y="0"/>
                      <a:ext cx="5274310" cy="3771265"/>
                    </a:xfrm>
                    <a:prstGeom prst="rect">
                      <a:avLst/>
                    </a:prstGeom>
                  </pic:spPr>
                </pic:pic>
              </a:graphicData>
            </a:graphic>
          </wp:inline>
        </w:drawing>
      </w:r>
    </w:p>
    <w:p/>
    <w:p>
      <w:r>
        <w:rPr>
          <w:rFonts w:hint="eastAsia"/>
        </w:rPr>
        <w:t>4、复制报名网址粘贴到添加输入栏内点击添加（如果添加时提示：添加到该区域中的站点必须使用前缀https:/</w:t>
      </w:r>
      <w:r>
        <w:t>/</w:t>
      </w:r>
      <w:r>
        <w:rPr>
          <w:rFonts w:hint="eastAsia"/>
        </w:rPr>
        <w:t>，该前缀能确保连接的安全。则取消勾选对该区域中的所有站点要求服务器验证https）</w:t>
      </w:r>
    </w:p>
    <w:p>
      <w:r>
        <w:drawing>
          <wp:inline distT="0" distB="0" distL="0" distR="0">
            <wp:extent cx="5274310" cy="3951605"/>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0"/>
                    <a:stretch>
                      <a:fillRect/>
                    </a:stretch>
                  </pic:blipFill>
                  <pic:spPr>
                    <a:xfrm>
                      <a:off x="0" y="0"/>
                      <a:ext cx="5274310" cy="3951605"/>
                    </a:xfrm>
                    <a:prstGeom prst="rect">
                      <a:avLst/>
                    </a:prstGeom>
                  </pic:spPr>
                </pic:pic>
              </a:graphicData>
            </a:graphic>
          </wp:inline>
        </w:drawing>
      </w:r>
    </w:p>
    <w:p>
      <w:r>
        <w:drawing>
          <wp:inline distT="0" distB="0" distL="0" distR="0">
            <wp:extent cx="5274310" cy="3589655"/>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1"/>
                    <a:stretch>
                      <a:fillRect/>
                    </a:stretch>
                  </pic:blipFill>
                  <pic:spPr>
                    <a:xfrm>
                      <a:off x="0" y="0"/>
                      <a:ext cx="5274310" cy="3589655"/>
                    </a:xfrm>
                    <a:prstGeom prst="rect">
                      <a:avLst/>
                    </a:prstGeom>
                  </pic:spPr>
                </pic:pic>
              </a:graphicData>
            </a:graphic>
          </wp:inline>
        </w:drawing>
      </w:r>
    </w:p>
    <w:p>
      <w:r>
        <w:t>5</w:t>
      </w:r>
      <w:r>
        <w:rPr>
          <w:rFonts w:hint="eastAsia"/>
        </w:rPr>
        <w:t>、关闭受信任站点，点击【自定义级别】启用（对未标记为可安全执行脚本的</w:t>
      </w:r>
      <w:r>
        <w:t>A</w:t>
      </w:r>
      <w:r>
        <w:rPr>
          <w:rFonts w:hint="eastAsia"/>
        </w:rPr>
        <w:t>ctive</w:t>
      </w:r>
      <w:r>
        <w:t>X</w:t>
      </w:r>
      <w:r>
        <w:rPr>
          <w:rFonts w:hint="eastAsia"/>
        </w:rPr>
        <w:t>控件初始化并执行脚本）</w:t>
      </w:r>
    </w:p>
    <w:p>
      <w:r>
        <w:drawing>
          <wp:inline distT="0" distB="0" distL="0" distR="0">
            <wp:extent cx="5274310" cy="331851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2"/>
                    <a:stretch>
                      <a:fillRect/>
                    </a:stretch>
                  </pic:blipFill>
                  <pic:spPr>
                    <a:xfrm>
                      <a:off x="0" y="0"/>
                      <a:ext cx="5274310" cy="3318510"/>
                    </a:xfrm>
                    <a:prstGeom prst="rect">
                      <a:avLst/>
                    </a:prstGeom>
                  </pic:spPr>
                </pic:pic>
              </a:graphicData>
            </a:graphic>
          </wp:inline>
        </w:drawing>
      </w:r>
    </w:p>
    <w:p>
      <w:r>
        <w:drawing>
          <wp:inline distT="0" distB="0" distL="0" distR="0">
            <wp:extent cx="5274310" cy="328422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3"/>
                    <a:stretch>
                      <a:fillRect/>
                    </a:stretch>
                  </pic:blipFill>
                  <pic:spPr>
                    <a:xfrm>
                      <a:off x="0" y="0"/>
                      <a:ext cx="5274310" cy="3284220"/>
                    </a:xfrm>
                    <a:prstGeom prst="rect">
                      <a:avLst/>
                    </a:prstGeom>
                  </pic:spPr>
                </pic:pic>
              </a:graphicData>
            </a:graphic>
          </wp:inline>
        </w:drawing>
      </w:r>
    </w:p>
    <w:p>
      <w:r>
        <w:rPr>
          <w:rFonts w:hint="eastAsia"/>
        </w:rPr>
        <w:t>6、关闭窗口</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11CE"/>
    <w:rsid w:val="000A56EB"/>
    <w:rsid w:val="000C4164"/>
    <w:rsid w:val="000E640B"/>
    <w:rsid w:val="0014071C"/>
    <w:rsid w:val="0015324C"/>
    <w:rsid w:val="0017173B"/>
    <w:rsid w:val="001E772B"/>
    <w:rsid w:val="001F27C9"/>
    <w:rsid w:val="00226E24"/>
    <w:rsid w:val="00236DAC"/>
    <w:rsid w:val="002463E6"/>
    <w:rsid w:val="00247CA5"/>
    <w:rsid w:val="002543FE"/>
    <w:rsid w:val="002672AD"/>
    <w:rsid w:val="0029202E"/>
    <w:rsid w:val="002B7775"/>
    <w:rsid w:val="002E2F8D"/>
    <w:rsid w:val="002F60AB"/>
    <w:rsid w:val="00346443"/>
    <w:rsid w:val="00372308"/>
    <w:rsid w:val="003B2B99"/>
    <w:rsid w:val="003C0FBB"/>
    <w:rsid w:val="00416DD5"/>
    <w:rsid w:val="0043161B"/>
    <w:rsid w:val="0048574B"/>
    <w:rsid w:val="00495D99"/>
    <w:rsid w:val="004A60CA"/>
    <w:rsid w:val="004E293C"/>
    <w:rsid w:val="004E37B1"/>
    <w:rsid w:val="0051598A"/>
    <w:rsid w:val="00532173"/>
    <w:rsid w:val="00540FF7"/>
    <w:rsid w:val="005445DA"/>
    <w:rsid w:val="00553DEB"/>
    <w:rsid w:val="005C53A1"/>
    <w:rsid w:val="005F00F8"/>
    <w:rsid w:val="006016D8"/>
    <w:rsid w:val="006071E2"/>
    <w:rsid w:val="00620DCC"/>
    <w:rsid w:val="00662F42"/>
    <w:rsid w:val="006A786E"/>
    <w:rsid w:val="006D51FF"/>
    <w:rsid w:val="006F2629"/>
    <w:rsid w:val="00701320"/>
    <w:rsid w:val="00702402"/>
    <w:rsid w:val="00725DC7"/>
    <w:rsid w:val="0074283D"/>
    <w:rsid w:val="0075264D"/>
    <w:rsid w:val="00763357"/>
    <w:rsid w:val="00772FEF"/>
    <w:rsid w:val="0077534C"/>
    <w:rsid w:val="007C1B79"/>
    <w:rsid w:val="007E5522"/>
    <w:rsid w:val="00816037"/>
    <w:rsid w:val="00824138"/>
    <w:rsid w:val="00883BF3"/>
    <w:rsid w:val="008C1D6D"/>
    <w:rsid w:val="008C3BFB"/>
    <w:rsid w:val="008F6B16"/>
    <w:rsid w:val="009274AC"/>
    <w:rsid w:val="00940165"/>
    <w:rsid w:val="009613DF"/>
    <w:rsid w:val="009622E7"/>
    <w:rsid w:val="009827BA"/>
    <w:rsid w:val="0099297C"/>
    <w:rsid w:val="009A31F0"/>
    <w:rsid w:val="009B5644"/>
    <w:rsid w:val="009B608B"/>
    <w:rsid w:val="009B756F"/>
    <w:rsid w:val="009E5873"/>
    <w:rsid w:val="009F5C9E"/>
    <w:rsid w:val="00A44E44"/>
    <w:rsid w:val="00A75972"/>
    <w:rsid w:val="00AA5019"/>
    <w:rsid w:val="00AC6498"/>
    <w:rsid w:val="00B13A09"/>
    <w:rsid w:val="00B5335A"/>
    <w:rsid w:val="00B62787"/>
    <w:rsid w:val="00C16FAD"/>
    <w:rsid w:val="00C72A79"/>
    <w:rsid w:val="00C807BB"/>
    <w:rsid w:val="00C8609E"/>
    <w:rsid w:val="00C91938"/>
    <w:rsid w:val="00C9378E"/>
    <w:rsid w:val="00CE1D36"/>
    <w:rsid w:val="00D02C59"/>
    <w:rsid w:val="00D1052C"/>
    <w:rsid w:val="00D70CC3"/>
    <w:rsid w:val="00D82C84"/>
    <w:rsid w:val="00D9699E"/>
    <w:rsid w:val="00DD0464"/>
    <w:rsid w:val="00DF4351"/>
    <w:rsid w:val="00E357C3"/>
    <w:rsid w:val="00E4013B"/>
    <w:rsid w:val="00E913EE"/>
    <w:rsid w:val="00EB2BD2"/>
    <w:rsid w:val="00EB7ED6"/>
    <w:rsid w:val="00EC5577"/>
    <w:rsid w:val="00EC6A3B"/>
    <w:rsid w:val="00EF594C"/>
    <w:rsid w:val="00F21959"/>
    <w:rsid w:val="00F62CAA"/>
    <w:rsid w:val="00F8227E"/>
    <w:rsid w:val="00FA11CE"/>
    <w:rsid w:val="00FA58E3"/>
    <w:rsid w:val="00FB5626"/>
    <w:rsid w:val="00FD178E"/>
    <w:rsid w:val="00FD7F38"/>
    <w:rsid w:val="70EA40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Layout w:type="fixed"/>
      <w:tblCellMar>
        <w:top w:w="0" w:type="dxa"/>
        <w:left w:w="108" w:type="dxa"/>
        <w:bottom w:w="0" w:type="dxa"/>
        <w:right w:w="108" w:type="dxa"/>
      </w:tblCellMar>
    </w:tblPr>
  </w:style>
  <w:style w:type="character" w:styleId="4">
    <w:name w:val="Hyperlink"/>
    <w:basedOn w:val="3"/>
    <w:unhideWhenUsed/>
    <w:uiPriority w:val="99"/>
    <w:rPr>
      <w:color w:val="0563C1" w:themeColor="hyperlink"/>
      <w:u w:val="single"/>
      <w14:textFill>
        <w14:solidFill>
          <w14:schemeClr w14:val="hlink"/>
        </w14:solidFill>
      </w14:textFill>
    </w:rPr>
  </w:style>
  <w:style w:type="character" w:customStyle="1" w:styleId="5">
    <w:name w:val="Unresolved Mention"/>
    <w:basedOn w:val="3"/>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customXml" Target="../customXml/item1.xml"/><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1ECF76-66CE-4EB8-A226-B822D36BB2F0}">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209</Words>
  <Characters>1195</Characters>
  <Lines>9</Lines>
  <Paragraphs>2</Paragraphs>
  <TotalTime>335</TotalTime>
  <ScaleCrop>false</ScaleCrop>
  <LinksUpToDate>false</LinksUpToDate>
  <CharactersWithSpaces>1402</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2020-05-29T08:16:00Z</dcterms:created>
  <dc:creator>Administrator</dc:creator>
  <cp:lastModifiedBy>472356755</cp:lastModifiedBy>
  <dcterms:modified xsi:type="dcterms:W3CDTF">2020-07-01T06:20:28Z</dcterms:modified>
  <cp:revision>383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