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831"/>
        <w:gridCol w:w="552"/>
        <w:gridCol w:w="2154"/>
        <w:gridCol w:w="572"/>
        <w:gridCol w:w="2260"/>
        <w:gridCol w:w="142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gridSpan w:val="2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附件1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04" w:type="dxa"/>
            <w:gridSpan w:val="7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Style w:val="5"/>
                <w:rFonts w:ascii="微软雅黑" w:hAnsi="微软雅黑" w:eastAsia="微软雅黑" w:cs="微软雅黑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长汀县2020年新任教师专项公开招聘面试人员名单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序号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姓名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性别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报考岗位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学科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面试方式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1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李沛柱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男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长汀县教育局所属城区中学（高中学段）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物理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结构化面试+片段教学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2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董莹春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女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长汀县教育局所属城区中学（高中学段）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物理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结构化面试+片段教学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3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刘金灵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男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长汀县教育局所属城区中学（高中学段）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地理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结构化面试+片段教学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4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康海滨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男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职业中专学校、中小学幼儿园教师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地理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硕士研究生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5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李书棋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女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长汀县教育局所属城区中学（高中学段）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化学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结构化面试+片段教学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6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兰金玉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女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长汀县教育局所属城区中学（高中学段）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化学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结构化面试+片段教学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7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王永丰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男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长汀县教育局所属城区中学（高中学段）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化学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结构化面试+片段教学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8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张颖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女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职业中专学校、中小学幼儿园教师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化学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硕士研究生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9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林洁萍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女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长汀县教育局所属城区中学（高中学段）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英语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结构化面试+片段教学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10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丘智华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女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职业中专学校、中小学幼儿园教师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英语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硕士研究生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11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丁月萍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女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职业中专学校、中小学幼儿园教师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生物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硕士研究生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12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包海淞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男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小学数学教师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片段教学</w:t>
            </w:r>
          </w:p>
        </w:tc>
        <w:tc>
          <w:tcPr>
            <w:tcW w:w="12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长汀县生源的福建省2020届公费师范毕业生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13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郑明洪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男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小学数学教师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片段教学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长汀县生源的福建省2020届公费师范毕业生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14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马智锋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男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小学数学教师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片段教学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长汀县生源的福建省2020届公费师范毕业生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15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曾宪桂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男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小学数学教师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片段教学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长汀县生源的福建省2020届公费师范毕业生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16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吴昌尧</w:t>
            </w:r>
          </w:p>
        </w:tc>
        <w:tc>
          <w:tcPr>
            <w:tcW w:w="46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男</w:t>
            </w:r>
          </w:p>
        </w:tc>
        <w:tc>
          <w:tcPr>
            <w:tcW w:w="19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小学语文教师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　　片段教学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" w:beforeAutospacing="0" w:after="36" w:afterAutospacing="0" w:line="18" w:lineRule="atLeast"/>
              <w:ind w:left="0" w:right="0"/>
              <w:jc w:val="both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30"/>
                <w:szCs w:val="30"/>
                <w:bdr w:val="none" w:color="auto" w:sz="0" w:space="0"/>
              </w:rPr>
              <w:t>长汀县生源的福建省2020届公费师范毕业生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长汀县2020年新任教师专项公开招聘面试考生须知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1.考生按面试方案公告规定的时间、地点参加面试，未准时到达并参加抽签的视为放弃面试资格。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2.考生凭身份证、八闽健康码入场，主动接受工作人员测量体温和身份核验。凡是“四类考生”、无法出示八闽健康码或体温异常的考生，须提交面试前7天内核酸检测阴性报告单（证明），无法提供核酸检测阴性报告单（证明）的，不得进入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3.考试用纸、备课教材、备课用纸等考试用品由考场提供。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4.抽取顺序号前，考生主动将各种无线通信工具、个人电脑、电子设备等考试违禁物品交由工作人员保管，面试结束后取回。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5.考生面试时，禁止向考官透露自己的姓名等个人相关信息，否则按违规处理，取消面试资格。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6.上午结构化面试结束后，考生离开考点，按指定时间参加下午的片段教学。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7.各项面试结束后，面试成绩当场宣布，考生在成绩登记表上签字确认后领取自己的物品，交回序号牌后离开考点。（其中在完成模拟教学完成后，须将教学设计交工作人员，在得到工作人员准许后方可离开考室）。未经允许提前离开考点或拒不签字的，视为自动放弃应聘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8.完成面试的考生，不得与还未进行面试的考生交流，一经发现，取消面试资格，双方面试成绩均以零分计算。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9.考生在面试期间不得离场、不得随意走动、不得进行其他可能影响面试公正性的活动。如需上卫生间等特殊情况需举手示意，由工作人员引领陪同。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10.考生发现有直系亲属担任本场考试工作人员的，应及时汇报，未汇报被发现或被举报的，查实后按考试违纪的有关规定处理。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11.考生必须遵守考场规则纪律，服从考试工作人员管理，接受监考人员的监督和检查。如不遵守考场纪律，不服从考试工作人员管理，或有违纪、作弊等行为的，将参照《公务员录用考试违纪违规行为处理办法(试行)》的有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备注：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四类考生类型说明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类型1：来自高中风险地区或有旅居史、境外返回、有境外人员接触史或有疑似症状等情况的考生，以及面试前14天体温异常的考生。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类型2：考前14天在居住地有被隔离或曾被隔离且未做过核酸检测的考生。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类型3：共同居住家庭成员中有以上情况的考生。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 w:line="1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　　类型4：面试前14天工作（实习）岗位属于医疗机构医务人员、公共场所服务人员、口岸检疫排查人员、公共交通驾驶员、铁路航空乘务人员的考生。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90443"/>
    <w:rsid w:val="10D42C11"/>
    <w:rsid w:val="1F6518F0"/>
    <w:rsid w:val="647904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2020-07-03T06:18:00Z</dcterms:created>
  <dc:creator>冰凝</dc:creator>
  <cp:lastModifiedBy>冰凝</cp:lastModifiedBy>
  <dcterms:modified xsi:type="dcterms:W3CDTF">2020-07-03T06:18:15Z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