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2020年双台子区公开招聘中小学教师岗位信息表(初中6人)</w:t>
      </w:r>
      <w:bookmarkStart w:id="0" w:name="_GoBack"/>
      <w:bookmarkEnd w:id="0"/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622540" cy="3407410"/>
            <wp:effectExtent l="0" t="0" r="12700" b="635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2540" cy="3407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  <w:t>2020年双台子区公开招聘中小学教师岗位信息表(小学34人)</w:t>
      </w:r>
    </w:p>
    <w:p>
      <w:pPr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29935" cy="4479290"/>
            <wp:effectExtent l="0" t="0" r="6985" b="127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9935" cy="4479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30505"/>
    <w:rsid w:val="7EC3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2020-07-07T11:41:00Z</dcterms:created>
  <dc:creator>Administrator</dc:creator>
  <cp:lastModifiedBy>Administrator</cp:lastModifiedBy>
  <dcterms:modified xsi:type="dcterms:W3CDTF">2020-07-07T11:44:02Z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