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09C1" w:rsidRPr="000123B3" w:rsidRDefault="00D64F41">
      <w:pPr>
        <w:jc w:val="left"/>
        <w:rPr>
          <w:rFonts w:asciiTheme="minorEastAsia" w:hAnsiTheme="minorEastAsia" w:cs="黑体"/>
          <w:sz w:val="32"/>
          <w:szCs w:val="32"/>
        </w:rPr>
      </w:pPr>
      <w:r w:rsidRPr="000123B3">
        <w:rPr>
          <w:rFonts w:asciiTheme="minorEastAsia" w:hAnsiTheme="minorEastAsia" w:cs="黑体" w:hint="eastAsia"/>
          <w:sz w:val="32"/>
          <w:szCs w:val="32"/>
        </w:rPr>
        <w:t>附件</w:t>
      </w:r>
      <w:bookmarkStart w:id="0" w:name="_GoBack"/>
      <w:bookmarkEnd w:id="0"/>
      <w:r w:rsidR="00B43567">
        <w:rPr>
          <w:rFonts w:asciiTheme="minorEastAsia" w:hAnsiTheme="minorEastAsia" w:cs="黑体" w:hint="eastAsia"/>
          <w:sz w:val="32"/>
          <w:szCs w:val="32"/>
        </w:rPr>
        <w:t>4</w:t>
      </w:r>
    </w:p>
    <w:p w:rsidR="009F09C1" w:rsidRPr="000123B3" w:rsidRDefault="00350FB6">
      <w:pPr>
        <w:spacing w:line="560" w:lineRule="exact"/>
        <w:jc w:val="center"/>
        <w:rPr>
          <w:rFonts w:asciiTheme="minorEastAsia" w:hAnsiTheme="minorEastAsia" w:cs="方正小标宋简体"/>
          <w:sz w:val="44"/>
          <w:szCs w:val="44"/>
        </w:rPr>
      </w:pPr>
      <w:r w:rsidRPr="000123B3">
        <w:rPr>
          <w:rFonts w:asciiTheme="minorEastAsia" w:hAnsiTheme="minorEastAsia" w:cs="方正小标宋简体" w:hint="eastAsia"/>
          <w:sz w:val="44"/>
          <w:szCs w:val="44"/>
        </w:rPr>
        <w:t>2020年</w:t>
      </w:r>
      <w:r w:rsidR="000123B3" w:rsidRPr="000123B3">
        <w:rPr>
          <w:rFonts w:asciiTheme="minorEastAsia" w:hAnsiTheme="minorEastAsia" w:hint="eastAsia"/>
          <w:sz w:val="44"/>
          <w:szCs w:val="44"/>
        </w:rPr>
        <w:t>郓</w:t>
      </w:r>
      <w:r w:rsidR="00314B50" w:rsidRPr="000123B3">
        <w:rPr>
          <w:rFonts w:asciiTheme="minorEastAsia" w:hAnsiTheme="minorEastAsia" w:hint="eastAsia"/>
          <w:sz w:val="44"/>
          <w:szCs w:val="44"/>
        </w:rPr>
        <w:t>城县教体系统公开招聘教师</w:t>
      </w:r>
      <w:r w:rsidRPr="000123B3">
        <w:rPr>
          <w:rFonts w:asciiTheme="minorEastAsia" w:hAnsiTheme="minorEastAsia" w:cs="方正小标宋简体" w:hint="eastAsia"/>
          <w:sz w:val="44"/>
          <w:szCs w:val="44"/>
        </w:rPr>
        <w:t>考试</w:t>
      </w:r>
      <w:r w:rsidR="00D64F41" w:rsidRPr="000123B3">
        <w:rPr>
          <w:rFonts w:asciiTheme="minorEastAsia" w:hAnsiTheme="minorEastAsia" w:cs="方正小标宋简体" w:hint="eastAsia"/>
          <w:sz w:val="44"/>
          <w:szCs w:val="44"/>
        </w:rPr>
        <w:t>疫情防控注意事项</w:t>
      </w:r>
      <w:r w:rsidR="00D64F41" w:rsidRPr="000123B3">
        <w:rPr>
          <w:rFonts w:asciiTheme="minorEastAsia" w:hAnsiTheme="minorEastAsia" w:cs="方正小标宋简体" w:hint="eastAsia"/>
          <w:sz w:val="44"/>
          <w:szCs w:val="44"/>
        </w:rPr>
        <w:br/>
      </w:r>
    </w:p>
    <w:p w:rsidR="009D5BEB" w:rsidRPr="000123B3" w:rsidRDefault="00D64F41" w:rsidP="009D5BEB">
      <w:pPr>
        <w:autoSpaceDE w:val="0"/>
        <w:autoSpaceDN w:val="0"/>
        <w:adjustRightInd w:val="0"/>
        <w:ind w:firstLineChars="200" w:firstLine="640"/>
        <w:jc w:val="left"/>
        <w:rPr>
          <w:rFonts w:asciiTheme="minorEastAsia" w:hAnsiTheme="minorEastAsia" w:cs="仿宋_GB2312"/>
          <w:sz w:val="32"/>
          <w:szCs w:val="32"/>
        </w:rPr>
      </w:pPr>
      <w:r w:rsidRPr="000123B3">
        <w:rPr>
          <w:rFonts w:asciiTheme="minorEastAsia" w:hAnsiTheme="minorEastAsia" w:cs="仿宋_GB2312" w:hint="eastAsia"/>
          <w:sz w:val="32"/>
          <w:szCs w:val="32"/>
        </w:rPr>
        <w:t>根据新冠肺炎常态化疫情防控有关规定，考生在考试报名时，需通过微信搜索“山东电子健康通行卡”，或支付宝首页搜索“山东电子健康通行卡”申领山东省健康通行码（省内考生在通行码申请模块申领，省外考生在来鲁申报模块申领）。按照疫情防控有关规定，考生要自觉接受隔离观察、健康管理和核酸检测</w:t>
      </w:r>
      <w:r w:rsidR="009F5904" w:rsidRPr="000123B3">
        <w:rPr>
          <w:rFonts w:asciiTheme="minorEastAsia" w:hAnsiTheme="minorEastAsia" w:cs="仿宋_GB2312" w:hint="eastAsia"/>
          <w:sz w:val="32"/>
          <w:szCs w:val="32"/>
        </w:rPr>
        <w:t>等</w:t>
      </w:r>
      <w:r w:rsidRPr="000123B3">
        <w:rPr>
          <w:rFonts w:asciiTheme="minorEastAsia" w:hAnsiTheme="minorEastAsia" w:cs="仿宋_GB2312" w:hint="eastAsia"/>
          <w:sz w:val="32"/>
          <w:szCs w:val="32"/>
        </w:rPr>
        <w:t>。</w:t>
      </w:r>
      <w:r w:rsidR="009D5BEB" w:rsidRPr="000123B3">
        <w:rPr>
          <w:rFonts w:asciiTheme="minorEastAsia" w:hAnsiTheme="minorEastAsia" w:cs="仿宋_GB2312" w:hint="eastAsia"/>
          <w:sz w:val="32"/>
          <w:szCs w:val="32"/>
        </w:rPr>
        <w:t>对不遵守疫情防控管理规定，不服从工作人员管理，影响考试秩序的，将依法依规追究责任。</w:t>
      </w:r>
    </w:p>
    <w:p w:rsidR="00DA1D4A" w:rsidRPr="000123B3" w:rsidRDefault="00DA1D4A" w:rsidP="00DA1D4A">
      <w:pPr>
        <w:autoSpaceDE w:val="0"/>
        <w:autoSpaceDN w:val="0"/>
        <w:adjustRightInd w:val="0"/>
        <w:ind w:firstLineChars="200" w:firstLine="640"/>
        <w:jc w:val="left"/>
        <w:rPr>
          <w:rFonts w:asciiTheme="minorEastAsia" w:hAnsiTheme="minorEastAsia" w:cs="仿宋_GB2312"/>
          <w:sz w:val="32"/>
          <w:szCs w:val="32"/>
        </w:rPr>
      </w:pPr>
      <w:r w:rsidRPr="000123B3">
        <w:rPr>
          <w:rFonts w:asciiTheme="minorEastAsia" w:hAnsiTheme="minorEastAsia" w:cs="仿宋_GB2312" w:hint="eastAsia"/>
          <w:sz w:val="32"/>
          <w:szCs w:val="32"/>
        </w:rPr>
        <w:t>一、</w:t>
      </w:r>
      <w:r w:rsidR="00FA6616" w:rsidRPr="000123B3">
        <w:rPr>
          <w:rFonts w:asciiTheme="minorEastAsia" w:hAnsiTheme="minorEastAsia" w:cs="仿宋_GB2312" w:hint="eastAsia"/>
          <w:sz w:val="32"/>
          <w:szCs w:val="32"/>
        </w:rPr>
        <w:t>考生</w:t>
      </w:r>
      <w:r w:rsidRPr="000123B3">
        <w:rPr>
          <w:rFonts w:asciiTheme="minorEastAsia" w:hAnsiTheme="minorEastAsia" w:cs="仿宋_GB2312" w:hint="eastAsia"/>
          <w:sz w:val="32"/>
          <w:szCs w:val="32"/>
        </w:rPr>
        <w:t>入场时应佩戴口罩，并出示有效期内的第二代身份证、笔试准考证、山东省电子健康通行码（绿码）、健康管理信息采集表等证件材料。证件齐全且体温检测正常（未超过37.3℃）的</w:t>
      </w:r>
      <w:r w:rsidR="00C3110E" w:rsidRPr="000123B3">
        <w:rPr>
          <w:rFonts w:asciiTheme="minorEastAsia" w:hAnsiTheme="minorEastAsia" w:cs="仿宋_GB2312" w:hint="eastAsia"/>
          <w:sz w:val="32"/>
          <w:szCs w:val="32"/>
        </w:rPr>
        <w:t>考生</w:t>
      </w:r>
      <w:r w:rsidRPr="000123B3">
        <w:rPr>
          <w:rFonts w:asciiTheme="minorEastAsia" w:hAnsiTheme="minorEastAsia" w:cs="仿宋_GB2312" w:hint="eastAsia"/>
          <w:sz w:val="32"/>
          <w:szCs w:val="32"/>
        </w:rPr>
        <w:t>方可进入考场。</w:t>
      </w:r>
    </w:p>
    <w:p w:rsidR="009F09C1" w:rsidRPr="000123B3" w:rsidRDefault="00D64F41" w:rsidP="00DA1D4A">
      <w:pPr>
        <w:autoSpaceDE w:val="0"/>
        <w:autoSpaceDN w:val="0"/>
        <w:adjustRightInd w:val="0"/>
        <w:ind w:firstLineChars="200" w:firstLine="640"/>
        <w:jc w:val="left"/>
        <w:rPr>
          <w:rFonts w:asciiTheme="minorEastAsia" w:hAnsiTheme="minorEastAsia" w:cs="仿宋_GB2312"/>
          <w:sz w:val="32"/>
          <w:szCs w:val="32"/>
        </w:rPr>
      </w:pPr>
      <w:r w:rsidRPr="000123B3">
        <w:rPr>
          <w:rFonts w:asciiTheme="minorEastAsia" w:hAnsiTheme="minorEastAsia" w:cs="仿宋_GB2312" w:hint="eastAsia"/>
          <w:sz w:val="32"/>
          <w:szCs w:val="32"/>
        </w:rPr>
        <w:t>二、属于以下特殊情形，</w:t>
      </w:r>
      <w:r w:rsidR="009F5904" w:rsidRPr="000123B3">
        <w:rPr>
          <w:rFonts w:asciiTheme="minorEastAsia" w:hAnsiTheme="minorEastAsia" w:cs="仿宋_GB2312" w:hint="eastAsia"/>
          <w:sz w:val="32"/>
          <w:szCs w:val="32"/>
        </w:rPr>
        <w:t>确需参加考试的，纳入我市疫情防控体系，并</w:t>
      </w:r>
      <w:r w:rsidRPr="000123B3">
        <w:rPr>
          <w:rFonts w:asciiTheme="minorEastAsia" w:hAnsiTheme="minorEastAsia" w:cs="仿宋_GB2312" w:hint="eastAsia"/>
          <w:sz w:val="32"/>
          <w:szCs w:val="32"/>
        </w:rPr>
        <w:t>采取必要的隔离防护和健康检测措施。</w:t>
      </w:r>
    </w:p>
    <w:p w:rsidR="009F09C1" w:rsidRPr="000123B3" w:rsidRDefault="00D64F41">
      <w:pPr>
        <w:spacing w:line="560" w:lineRule="exact"/>
        <w:ind w:firstLineChars="200" w:firstLine="640"/>
        <w:jc w:val="left"/>
        <w:rPr>
          <w:rFonts w:asciiTheme="minorEastAsia" w:hAnsiTheme="minorEastAsia" w:cs="仿宋_GB2312"/>
          <w:sz w:val="32"/>
          <w:szCs w:val="32"/>
        </w:rPr>
      </w:pPr>
      <w:r w:rsidRPr="000123B3">
        <w:rPr>
          <w:rFonts w:asciiTheme="minorEastAsia" w:hAnsiTheme="minorEastAsia" w:cs="仿宋_GB2312" w:hint="eastAsia"/>
          <w:sz w:val="32"/>
          <w:szCs w:val="32"/>
        </w:rPr>
        <w:t>1.治愈出院的确诊病例和无症状感染者，应持考前7天内的健康体检报告，体检正常、肺部影像学显示肺部病灶完全吸收、2次间隔24小时核酸检测（痰或咽拭子+粪便或肛拭子）均为阴性的可以参加考试。</w:t>
      </w:r>
    </w:p>
    <w:p w:rsidR="0083129E" w:rsidRPr="000123B3" w:rsidRDefault="0083129E" w:rsidP="0083129E">
      <w:pPr>
        <w:spacing w:line="560" w:lineRule="exact"/>
        <w:ind w:firstLineChars="200" w:firstLine="640"/>
        <w:jc w:val="left"/>
        <w:rPr>
          <w:rFonts w:asciiTheme="minorEastAsia" w:hAnsiTheme="minorEastAsia" w:cs="仿宋_GB2312"/>
          <w:sz w:val="32"/>
          <w:szCs w:val="32"/>
        </w:rPr>
      </w:pPr>
      <w:r w:rsidRPr="000123B3">
        <w:rPr>
          <w:rFonts w:asciiTheme="minorEastAsia" w:hAnsiTheme="minorEastAsia" w:cs="仿宋_GB2312" w:hint="eastAsia"/>
          <w:sz w:val="32"/>
          <w:szCs w:val="32"/>
        </w:rPr>
        <w:t>2.属于以下情形的，应在就诊的医疗机构或集中医学隔离观察场所设置特殊考场：确诊病例、疑似病例、无症状感</w:t>
      </w:r>
      <w:r w:rsidRPr="000123B3">
        <w:rPr>
          <w:rFonts w:asciiTheme="minorEastAsia" w:hAnsiTheme="minorEastAsia" w:cs="仿宋_GB2312" w:hint="eastAsia"/>
          <w:sz w:val="32"/>
          <w:szCs w:val="32"/>
        </w:rPr>
        <w:lastRenderedPageBreak/>
        <w:t>染者和尚在隔离观察期的密切接触者；开考前</w:t>
      </w:r>
      <w:r w:rsidRPr="000123B3">
        <w:rPr>
          <w:rFonts w:asciiTheme="minorEastAsia" w:hAnsiTheme="minorEastAsia" w:cs="仿宋_GB2312"/>
          <w:sz w:val="32"/>
          <w:szCs w:val="32"/>
        </w:rPr>
        <w:t xml:space="preserve">14 </w:t>
      </w:r>
      <w:r w:rsidRPr="000123B3">
        <w:rPr>
          <w:rFonts w:asciiTheme="minorEastAsia" w:hAnsiTheme="minorEastAsia" w:cs="仿宋_GB2312" w:hint="eastAsia"/>
          <w:sz w:val="32"/>
          <w:szCs w:val="32"/>
        </w:rPr>
        <w:t>天有发热、咳嗽等症状未痊愈且未排除传染病及身体不适者；有境外旅居史且入境未满</w:t>
      </w:r>
      <w:r w:rsidRPr="000123B3">
        <w:rPr>
          <w:rFonts w:asciiTheme="minorEastAsia" w:hAnsiTheme="minorEastAsia" w:cs="仿宋_GB2312"/>
          <w:sz w:val="32"/>
          <w:szCs w:val="32"/>
        </w:rPr>
        <w:t xml:space="preserve">14 </w:t>
      </w:r>
      <w:r w:rsidRPr="000123B3">
        <w:rPr>
          <w:rFonts w:asciiTheme="minorEastAsia" w:hAnsiTheme="minorEastAsia" w:cs="仿宋_GB2312" w:hint="eastAsia"/>
          <w:sz w:val="32"/>
          <w:szCs w:val="32"/>
        </w:rPr>
        <w:t>天者。</w:t>
      </w:r>
    </w:p>
    <w:p w:rsidR="009F09C1" w:rsidRPr="000123B3" w:rsidRDefault="0083129E">
      <w:pPr>
        <w:spacing w:line="560" w:lineRule="exact"/>
        <w:ind w:firstLineChars="200" w:firstLine="640"/>
        <w:jc w:val="left"/>
        <w:rPr>
          <w:rFonts w:asciiTheme="minorEastAsia" w:hAnsiTheme="minorEastAsia" w:cs="仿宋_GB2312"/>
          <w:sz w:val="32"/>
          <w:szCs w:val="32"/>
        </w:rPr>
      </w:pPr>
      <w:r w:rsidRPr="000123B3">
        <w:rPr>
          <w:rFonts w:asciiTheme="minorEastAsia" w:hAnsiTheme="minorEastAsia" w:cs="仿宋_GB2312" w:hint="eastAsia"/>
          <w:sz w:val="32"/>
          <w:szCs w:val="32"/>
        </w:rPr>
        <w:t>3</w:t>
      </w:r>
      <w:r w:rsidR="00D64F41" w:rsidRPr="000123B3">
        <w:rPr>
          <w:rFonts w:asciiTheme="minorEastAsia" w:hAnsiTheme="minorEastAsia" w:cs="仿宋_GB2312" w:hint="eastAsia"/>
          <w:sz w:val="32"/>
          <w:szCs w:val="32"/>
        </w:rPr>
        <w:t>.属于以下情形的，应持有14天内的2次间隔24小时以上的核酸检测阴性报告，其中1次为考前48小时内的核酸检测阴性报告，并在隔离考场参加考试：有中、高风险等疫情重点地区旅居史且离开上述地区不满21天者；考生居住社区21天内发生疫情者；有境外旅居史且入境已满14天但不满28天者。</w:t>
      </w:r>
    </w:p>
    <w:p w:rsidR="009F09C1" w:rsidRPr="000123B3" w:rsidRDefault="0083129E">
      <w:pPr>
        <w:spacing w:line="560" w:lineRule="exact"/>
        <w:ind w:firstLineChars="200" w:firstLine="640"/>
        <w:jc w:val="left"/>
        <w:rPr>
          <w:rFonts w:asciiTheme="minorEastAsia" w:hAnsiTheme="minorEastAsia" w:cs="仿宋_GB2312"/>
          <w:sz w:val="32"/>
          <w:szCs w:val="32"/>
        </w:rPr>
      </w:pPr>
      <w:r w:rsidRPr="000123B3">
        <w:rPr>
          <w:rFonts w:asciiTheme="minorEastAsia" w:hAnsiTheme="minorEastAsia" w:cs="仿宋_GB2312" w:hint="eastAsia"/>
          <w:sz w:val="32"/>
          <w:szCs w:val="32"/>
        </w:rPr>
        <w:t>4</w:t>
      </w:r>
      <w:r w:rsidR="00D64F41" w:rsidRPr="000123B3">
        <w:rPr>
          <w:rFonts w:asciiTheme="minorEastAsia" w:hAnsiTheme="minorEastAsia" w:cs="仿宋_GB2312" w:hint="eastAsia"/>
          <w:sz w:val="32"/>
          <w:szCs w:val="32"/>
        </w:rPr>
        <w:t>.开考前14天有发热、咳嗽等症状的，须提供医疗机构出具的诊断证明和考前48小时内的核酸检测阴性报告，并在隔离考场参加考试。</w:t>
      </w:r>
    </w:p>
    <w:p w:rsidR="009F09C1" w:rsidRPr="000123B3" w:rsidRDefault="00D64F41">
      <w:pPr>
        <w:spacing w:line="560" w:lineRule="exact"/>
        <w:ind w:firstLineChars="200" w:firstLine="640"/>
        <w:jc w:val="left"/>
        <w:rPr>
          <w:rFonts w:asciiTheme="minorEastAsia" w:hAnsiTheme="minorEastAsia" w:cs="仿宋_GB2312"/>
          <w:sz w:val="32"/>
          <w:szCs w:val="32"/>
        </w:rPr>
      </w:pPr>
      <w:r w:rsidRPr="000123B3">
        <w:rPr>
          <w:rFonts w:asciiTheme="minorEastAsia" w:hAnsiTheme="minorEastAsia" w:cs="仿宋_GB2312" w:hint="eastAsia"/>
          <w:sz w:val="32"/>
          <w:szCs w:val="32"/>
        </w:rPr>
        <w:t>三、考生自考前14 天起每天采取自查自报方式进行健康监测，早、晚各进行1次体温测量，并填写《考试人员健康管理信息采集表》，考试入场时进行审查并上交监考老师。一旦发现发热、乏力、咳嗽、咽痛、打喷嚏、腹泻、呕吐、黄疸、皮疹、结膜充血等疑似症状，应及时向所在单位和考试组织单位报告，并尽快就诊排查。</w:t>
      </w:r>
    </w:p>
    <w:p w:rsidR="009F09C1" w:rsidRPr="000123B3" w:rsidRDefault="00D64F41" w:rsidP="00C03E9B">
      <w:pPr>
        <w:autoSpaceDE w:val="0"/>
        <w:autoSpaceDN w:val="0"/>
        <w:adjustRightInd w:val="0"/>
        <w:ind w:firstLineChars="200" w:firstLine="640"/>
        <w:jc w:val="left"/>
        <w:rPr>
          <w:rFonts w:asciiTheme="minorEastAsia" w:hAnsiTheme="minorEastAsia" w:cs="浠垮畫"/>
          <w:kern w:val="0"/>
          <w:sz w:val="32"/>
          <w:szCs w:val="32"/>
        </w:rPr>
      </w:pPr>
      <w:r w:rsidRPr="000123B3">
        <w:rPr>
          <w:rFonts w:asciiTheme="minorEastAsia" w:hAnsiTheme="minorEastAsia" w:cs="仿宋_GB2312" w:hint="eastAsia"/>
          <w:sz w:val="32"/>
          <w:szCs w:val="32"/>
        </w:rPr>
        <w:t>四、考生进入考点参加考试，应当主动出示山东省电子健康通行码（绿码），并按要求主动接受体温测量。</w:t>
      </w:r>
      <w:r w:rsidR="00C03E9B" w:rsidRPr="000123B3">
        <w:rPr>
          <w:rFonts w:asciiTheme="minorEastAsia" w:hAnsiTheme="minorEastAsia" w:cs="仿宋_GB2312" w:hint="eastAsia"/>
          <w:sz w:val="32"/>
          <w:szCs w:val="32"/>
        </w:rPr>
        <w:t>现场检测体温高于</w:t>
      </w:r>
      <w:r w:rsidR="00C03E9B" w:rsidRPr="000123B3">
        <w:rPr>
          <w:rFonts w:asciiTheme="minorEastAsia" w:hAnsiTheme="minorEastAsia" w:cs="仿宋_GB2312"/>
          <w:sz w:val="32"/>
          <w:szCs w:val="32"/>
        </w:rPr>
        <w:t>37.3</w:t>
      </w:r>
      <w:r w:rsidR="00C03E9B" w:rsidRPr="000123B3">
        <w:rPr>
          <w:rFonts w:asciiTheme="minorEastAsia" w:hAnsiTheme="minorEastAsia" w:cs="仿宋_GB2312" w:hint="eastAsia"/>
          <w:sz w:val="32"/>
          <w:szCs w:val="32"/>
        </w:rPr>
        <w:t>℃、</w:t>
      </w:r>
      <w:r w:rsidRPr="000123B3">
        <w:rPr>
          <w:rFonts w:asciiTheme="minorEastAsia" w:hAnsiTheme="minorEastAsia" w:cs="仿宋_GB2312" w:hint="eastAsia"/>
          <w:sz w:val="32"/>
          <w:szCs w:val="32"/>
        </w:rPr>
        <w:t>出示健康码为黄码（中风险）、红码（高风险）的人员，不得进入集体考场，</w:t>
      </w:r>
      <w:r w:rsidR="00C03E9B" w:rsidRPr="000123B3">
        <w:rPr>
          <w:rFonts w:asciiTheme="minorEastAsia" w:hAnsiTheme="minorEastAsia" w:cs="仿宋_GB2312" w:hint="eastAsia"/>
          <w:sz w:val="32"/>
          <w:szCs w:val="32"/>
        </w:rPr>
        <w:t>应立即启动应急处置程序。</w:t>
      </w:r>
    </w:p>
    <w:p w:rsidR="00785F2D" w:rsidRPr="000123B3" w:rsidRDefault="00D64F41" w:rsidP="00785F2D">
      <w:pPr>
        <w:autoSpaceDE w:val="0"/>
        <w:autoSpaceDN w:val="0"/>
        <w:adjustRightInd w:val="0"/>
        <w:ind w:firstLineChars="200" w:firstLine="640"/>
        <w:jc w:val="left"/>
        <w:rPr>
          <w:rFonts w:asciiTheme="minorEastAsia" w:hAnsiTheme="minorEastAsia" w:cs="仿宋_GB2312"/>
          <w:sz w:val="32"/>
          <w:szCs w:val="32"/>
        </w:rPr>
      </w:pPr>
      <w:r w:rsidRPr="000123B3">
        <w:rPr>
          <w:rFonts w:asciiTheme="minorEastAsia" w:hAnsiTheme="minorEastAsia" w:cs="仿宋_GB2312" w:hint="eastAsia"/>
          <w:sz w:val="32"/>
          <w:szCs w:val="32"/>
        </w:rPr>
        <w:t>五、考生入场或考试期间出现咳嗽、呼吸困难、腹泻等</w:t>
      </w:r>
      <w:r w:rsidRPr="000123B3">
        <w:rPr>
          <w:rFonts w:asciiTheme="minorEastAsia" w:hAnsiTheme="minorEastAsia" w:cs="仿宋_GB2312" w:hint="eastAsia"/>
          <w:sz w:val="32"/>
          <w:szCs w:val="32"/>
        </w:rPr>
        <w:lastRenderedPageBreak/>
        <w:t>不适症状或检测发现体温≥37.3℃时，</w:t>
      </w:r>
      <w:r w:rsidR="00785F2D" w:rsidRPr="000123B3">
        <w:rPr>
          <w:rFonts w:asciiTheme="minorEastAsia" w:hAnsiTheme="minorEastAsia" w:cs="仿宋_GB2312" w:hint="eastAsia"/>
          <w:sz w:val="32"/>
          <w:szCs w:val="32"/>
        </w:rPr>
        <w:t>应</w:t>
      </w:r>
      <w:r w:rsidRPr="000123B3">
        <w:rPr>
          <w:rFonts w:asciiTheme="minorEastAsia" w:hAnsiTheme="minorEastAsia" w:cs="仿宋_GB2312" w:hint="eastAsia"/>
          <w:sz w:val="32"/>
          <w:szCs w:val="32"/>
        </w:rPr>
        <w:t>启动应急处置程序，由工作人员立即将异常人员带至留置观察点，</w:t>
      </w:r>
      <w:r w:rsidR="00785F2D" w:rsidRPr="000123B3">
        <w:rPr>
          <w:rFonts w:asciiTheme="minorEastAsia" w:hAnsiTheme="minorEastAsia" w:cs="仿宋_GB2312" w:hint="eastAsia"/>
          <w:sz w:val="32"/>
          <w:szCs w:val="32"/>
        </w:rPr>
        <w:t>为其佩戴一次性使用医用外科口罩（已佩戴的确认佩戴规范），</w:t>
      </w:r>
      <w:r w:rsidRPr="000123B3">
        <w:rPr>
          <w:rFonts w:asciiTheme="minorEastAsia" w:hAnsiTheme="minorEastAsia" w:cs="仿宋_GB2312" w:hint="eastAsia"/>
          <w:sz w:val="32"/>
          <w:szCs w:val="32"/>
        </w:rPr>
        <w:t>由考点医务人员对其进行排查，分类进行处置。</w:t>
      </w:r>
      <w:r w:rsidR="00785F2D" w:rsidRPr="000123B3">
        <w:rPr>
          <w:rFonts w:asciiTheme="minorEastAsia" w:hAnsiTheme="minorEastAsia" w:cs="仿宋_GB2312" w:hint="eastAsia"/>
          <w:sz w:val="32"/>
          <w:szCs w:val="32"/>
        </w:rPr>
        <w:t>异常人员带离后，要提醒在场人员做好个人防护，注意观察自身状况。</w:t>
      </w:r>
    </w:p>
    <w:p w:rsidR="009F09C1" w:rsidRPr="000123B3" w:rsidRDefault="00D64F41" w:rsidP="00785F2D">
      <w:pPr>
        <w:autoSpaceDE w:val="0"/>
        <w:autoSpaceDN w:val="0"/>
        <w:adjustRightInd w:val="0"/>
        <w:ind w:firstLineChars="200" w:firstLine="640"/>
        <w:jc w:val="left"/>
        <w:rPr>
          <w:rFonts w:asciiTheme="minorEastAsia" w:hAnsiTheme="minorEastAsia" w:cs="仿宋_GB2312"/>
          <w:sz w:val="32"/>
          <w:szCs w:val="32"/>
        </w:rPr>
      </w:pPr>
      <w:r w:rsidRPr="000123B3">
        <w:rPr>
          <w:rFonts w:asciiTheme="minorEastAsia" w:hAnsiTheme="minorEastAsia" w:cs="仿宋_GB2312" w:hint="eastAsia"/>
          <w:sz w:val="32"/>
          <w:szCs w:val="32"/>
        </w:rPr>
        <w:t>六、请考生自备医用外科口罩，科学合理佩戴口罩（在核验身份时应摘口罩）。低风险地区的考生在进入考场前要佩戴口罩，进入考场就座后，考生可自主决定是否继续佩戴；非低风险地区、隔离考场的考生要全程佩戴口罩。</w:t>
      </w:r>
    </w:p>
    <w:p w:rsidR="009F09C1" w:rsidRPr="000123B3" w:rsidRDefault="00D64F41">
      <w:pPr>
        <w:spacing w:line="560" w:lineRule="exact"/>
        <w:ind w:firstLineChars="200" w:firstLine="640"/>
        <w:jc w:val="left"/>
        <w:rPr>
          <w:rFonts w:asciiTheme="minorEastAsia" w:hAnsiTheme="minorEastAsia" w:cs="仿宋_GB2312"/>
          <w:sz w:val="32"/>
          <w:szCs w:val="32"/>
        </w:rPr>
      </w:pPr>
      <w:r w:rsidRPr="000123B3">
        <w:rPr>
          <w:rFonts w:asciiTheme="minorEastAsia" w:hAnsiTheme="minorEastAsia" w:cs="仿宋_GB2312" w:hint="eastAsia"/>
          <w:sz w:val="32"/>
          <w:szCs w:val="32"/>
        </w:rPr>
        <w:t>七、考生要遵循“两点一线”出行模式，“点对点”往返住所和考点。在保障安全的前提下，尽量选择步行、骑行、私家车往返考点。乘坐公共交通工具、出租车或网约车等赴考点的，应切实做好个人防护和手卫生。</w:t>
      </w:r>
    </w:p>
    <w:p w:rsidR="009F09C1" w:rsidRPr="000123B3" w:rsidRDefault="00D64F41" w:rsidP="00FE773F">
      <w:pPr>
        <w:spacing w:line="560" w:lineRule="exact"/>
        <w:ind w:firstLineChars="200" w:firstLine="640"/>
        <w:jc w:val="left"/>
        <w:rPr>
          <w:rFonts w:asciiTheme="minorEastAsia" w:hAnsiTheme="minorEastAsia" w:cs="仿宋_GB2312"/>
          <w:sz w:val="32"/>
          <w:szCs w:val="32"/>
        </w:rPr>
      </w:pPr>
      <w:r w:rsidRPr="000123B3">
        <w:rPr>
          <w:rFonts w:asciiTheme="minorEastAsia" w:hAnsiTheme="minorEastAsia" w:cs="仿宋_GB2312" w:hint="eastAsia"/>
          <w:sz w:val="32"/>
          <w:szCs w:val="32"/>
        </w:rPr>
        <w:t>八、请广大考生近期注意做好自我健康管理，以免影响考试。凡违反我省、我市常态化疫情防控有关规定，隐瞒、虚报旅居史、接触史、健康状况等疫情防控重点信息的，将依法依规追究责任。</w:t>
      </w:r>
    </w:p>
    <w:sectPr w:rsidR="009F09C1" w:rsidRPr="000123B3" w:rsidSect="009F09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55CA" w:rsidRDefault="00BB55CA" w:rsidP="00BD05CF">
      <w:r>
        <w:separator/>
      </w:r>
    </w:p>
  </w:endnote>
  <w:endnote w:type="continuationSeparator" w:id="1">
    <w:p w:rsidR="00BB55CA" w:rsidRDefault="00BB55CA" w:rsidP="00BD05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浠垮畫">
    <w:altName w:val="方正报宋繁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55CA" w:rsidRDefault="00BB55CA" w:rsidP="00BD05CF">
      <w:r>
        <w:separator/>
      </w:r>
    </w:p>
  </w:footnote>
  <w:footnote w:type="continuationSeparator" w:id="1">
    <w:p w:rsidR="00BB55CA" w:rsidRDefault="00BB55CA" w:rsidP="00BD05C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9F09C1"/>
    <w:rsid w:val="000123B3"/>
    <w:rsid w:val="000500AF"/>
    <w:rsid w:val="000919A8"/>
    <w:rsid w:val="00181A43"/>
    <w:rsid w:val="00195581"/>
    <w:rsid w:val="001D5DBE"/>
    <w:rsid w:val="0021334A"/>
    <w:rsid w:val="002326F3"/>
    <w:rsid w:val="0026638E"/>
    <w:rsid w:val="002813EC"/>
    <w:rsid w:val="00297794"/>
    <w:rsid w:val="00314B50"/>
    <w:rsid w:val="00336AEE"/>
    <w:rsid w:val="00350FB6"/>
    <w:rsid w:val="00364E12"/>
    <w:rsid w:val="003C551D"/>
    <w:rsid w:val="00545297"/>
    <w:rsid w:val="005716A3"/>
    <w:rsid w:val="005D0CC7"/>
    <w:rsid w:val="005E4AA1"/>
    <w:rsid w:val="006051BA"/>
    <w:rsid w:val="00605895"/>
    <w:rsid w:val="0061021B"/>
    <w:rsid w:val="00625573"/>
    <w:rsid w:val="00684F7E"/>
    <w:rsid w:val="00726857"/>
    <w:rsid w:val="00785F2D"/>
    <w:rsid w:val="007B52CA"/>
    <w:rsid w:val="0080124A"/>
    <w:rsid w:val="0083129E"/>
    <w:rsid w:val="00850BA0"/>
    <w:rsid w:val="008F2489"/>
    <w:rsid w:val="009A0B78"/>
    <w:rsid w:val="009D5BEB"/>
    <w:rsid w:val="009F09C1"/>
    <w:rsid w:val="009F5904"/>
    <w:rsid w:val="00A138A9"/>
    <w:rsid w:val="00A17B4A"/>
    <w:rsid w:val="00A33D88"/>
    <w:rsid w:val="00A47C91"/>
    <w:rsid w:val="00A53694"/>
    <w:rsid w:val="00AA297F"/>
    <w:rsid w:val="00AB3578"/>
    <w:rsid w:val="00AF7673"/>
    <w:rsid w:val="00B43567"/>
    <w:rsid w:val="00BB55CA"/>
    <w:rsid w:val="00BC1113"/>
    <w:rsid w:val="00BD05CF"/>
    <w:rsid w:val="00C03E9B"/>
    <w:rsid w:val="00C3110E"/>
    <w:rsid w:val="00C3168E"/>
    <w:rsid w:val="00CE32DB"/>
    <w:rsid w:val="00CF4864"/>
    <w:rsid w:val="00D64F41"/>
    <w:rsid w:val="00DA1D4A"/>
    <w:rsid w:val="00DA3FB0"/>
    <w:rsid w:val="00DC6DDC"/>
    <w:rsid w:val="00DF7A91"/>
    <w:rsid w:val="00E563B6"/>
    <w:rsid w:val="00F40265"/>
    <w:rsid w:val="00F64747"/>
    <w:rsid w:val="00FA4C4D"/>
    <w:rsid w:val="00FA6616"/>
    <w:rsid w:val="00FE773F"/>
    <w:rsid w:val="01550DF1"/>
    <w:rsid w:val="02DD3F69"/>
    <w:rsid w:val="07BD1F16"/>
    <w:rsid w:val="080C7ED2"/>
    <w:rsid w:val="095666D7"/>
    <w:rsid w:val="0B1E4944"/>
    <w:rsid w:val="0BE32977"/>
    <w:rsid w:val="0BE629FC"/>
    <w:rsid w:val="0F1D0282"/>
    <w:rsid w:val="127F70D9"/>
    <w:rsid w:val="13E76709"/>
    <w:rsid w:val="17BD338F"/>
    <w:rsid w:val="18736096"/>
    <w:rsid w:val="1B4D20CF"/>
    <w:rsid w:val="1CDD4D1E"/>
    <w:rsid w:val="1D482D54"/>
    <w:rsid w:val="224B7049"/>
    <w:rsid w:val="230D2E65"/>
    <w:rsid w:val="249D63EA"/>
    <w:rsid w:val="270540E0"/>
    <w:rsid w:val="2D725093"/>
    <w:rsid w:val="2DB03A63"/>
    <w:rsid w:val="2ECC4A4D"/>
    <w:rsid w:val="30CE3C13"/>
    <w:rsid w:val="30EB06B5"/>
    <w:rsid w:val="31D05B28"/>
    <w:rsid w:val="320A2803"/>
    <w:rsid w:val="33301C56"/>
    <w:rsid w:val="359D3A90"/>
    <w:rsid w:val="375B1AD0"/>
    <w:rsid w:val="395F72D6"/>
    <w:rsid w:val="39B25117"/>
    <w:rsid w:val="3ACD4D92"/>
    <w:rsid w:val="3D9E4D9F"/>
    <w:rsid w:val="3E5A416F"/>
    <w:rsid w:val="422B4D8E"/>
    <w:rsid w:val="423944B8"/>
    <w:rsid w:val="46174273"/>
    <w:rsid w:val="47231AD1"/>
    <w:rsid w:val="473D4124"/>
    <w:rsid w:val="4A8073F5"/>
    <w:rsid w:val="4AC75BA0"/>
    <w:rsid w:val="4BF43D07"/>
    <w:rsid w:val="4F5805CC"/>
    <w:rsid w:val="4F5D16B4"/>
    <w:rsid w:val="52734727"/>
    <w:rsid w:val="529B396B"/>
    <w:rsid w:val="57232756"/>
    <w:rsid w:val="57AA6170"/>
    <w:rsid w:val="58335724"/>
    <w:rsid w:val="59D37359"/>
    <w:rsid w:val="5AAD3437"/>
    <w:rsid w:val="5D033D3C"/>
    <w:rsid w:val="5E2D018C"/>
    <w:rsid w:val="5E420734"/>
    <w:rsid w:val="5EFB5762"/>
    <w:rsid w:val="656475A1"/>
    <w:rsid w:val="66C90971"/>
    <w:rsid w:val="69B0106B"/>
    <w:rsid w:val="6C1166A6"/>
    <w:rsid w:val="6F7E368F"/>
    <w:rsid w:val="726A7EC8"/>
    <w:rsid w:val="72DB6A0F"/>
    <w:rsid w:val="743C2898"/>
    <w:rsid w:val="749A15F0"/>
    <w:rsid w:val="75FE4E7F"/>
    <w:rsid w:val="761C11E8"/>
    <w:rsid w:val="78160CEB"/>
    <w:rsid w:val="78877F35"/>
    <w:rsid w:val="79C56FD7"/>
    <w:rsid w:val="7AF31CE9"/>
    <w:rsid w:val="7E976591"/>
    <w:rsid w:val="7F074A07"/>
    <w:rsid w:val="7FDA10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qFormat="1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9C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9F09C1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9F09C1"/>
    <w:rPr>
      <w:b/>
    </w:rPr>
  </w:style>
  <w:style w:type="paragraph" w:styleId="a5">
    <w:name w:val="header"/>
    <w:basedOn w:val="a"/>
    <w:link w:val="Char"/>
    <w:rsid w:val="00BD05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BD05C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BD05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BD05C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List Paragraph"/>
    <w:basedOn w:val="a"/>
    <w:uiPriority w:val="99"/>
    <w:unhideWhenUsed/>
    <w:rsid w:val="009F590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219</Words>
  <Characters>1249</Characters>
  <Application>Microsoft Office Word</Application>
  <DocSecurity>0</DocSecurity>
  <Lines>10</Lines>
  <Paragraphs>2</Paragraphs>
  <ScaleCrop>false</ScaleCrop>
  <Company/>
  <LinksUpToDate>false</LinksUpToDate>
  <CharactersWithSpaces>1466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dreamsummit</cp:lastModifiedBy>
  <cp:revision>8</cp:revision>
  <cp:lastPrinted>2020-06-30T00:33:00Z</cp:lastPrinted>
  <dcterms:created xsi:type="dcterms:W3CDTF">2020-07-05T03:06:00Z</dcterms:created>
  <dcterms:modified xsi:type="dcterms:W3CDTF">2020-07-09T10:49:00Z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