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/>
        </w:rPr>
      </w:pPr>
      <w:r>
        <w:rPr>
          <w:rFonts w:hint="eastAsia"/>
        </w:rPr>
        <w:t xml:space="preserve">附件2： </w:t>
      </w:r>
    </w:p>
    <w:p>
      <w:pPr>
        <w:widowControl/>
        <w:ind w:left="-90" w:leftChars="-43" w:right="-109" w:rightChars="-52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年慈利县教育系统公开引进急需紧缺专业人才岗位计划表</w:t>
      </w:r>
    </w:p>
    <w:tbl>
      <w:tblPr>
        <w:tblStyle w:val="4"/>
        <w:tblW w:w="13977" w:type="dxa"/>
        <w:tblInd w:w="-13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805"/>
        <w:gridCol w:w="531"/>
        <w:gridCol w:w="5373"/>
        <w:gridCol w:w="573"/>
        <w:gridCol w:w="2195"/>
        <w:gridCol w:w="996"/>
        <w:gridCol w:w="859"/>
        <w:gridCol w:w="504"/>
        <w:gridCol w:w="12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学段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岗位计划</w:t>
            </w:r>
          </w:p>
        </w:tc>
        <w:tc>
          <w:tcPr>
            <w:tcW w:w="53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引进学校及分校岗位计划数</w:t>
            </w:r>
          </w:p>
        </w:tc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58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引进人才所需条件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    范围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高级中学（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名）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慈利县第三中学1名，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慈利县第四中学1名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政治学类</w:t>
            </w:r>
          </w:p>
        </w:tc>
        <w:tc>
          <w:tcPr>
            <w:tcW w:w="9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全日制师范类本科二批及以上或全日制非师范类本科一批及以上</w:t>
            </w:r>
          </w:p>
        </w:tc>
        <w:tc>
          <w:tcPr>
            <w:tcW w:w="8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硕士研究生及以上学历放宽至35周岁</w:t>
            </w:r>
          </w:p>
        </w:tc>
        <w:tc>
          <w:tcPr>
            <w:tcW w:w="5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面向  全国</w:t>
            </w:r>
          </w:p>
        </w:tc>
        <w:tc>
          <w:tcPr>
            <w:tcW w:w="12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高级中学及以上教师资格证,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所学专业或教师资格证认定学科与报考岗位相符。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我县教育系统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服务年限不低于5年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5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慈利县第一中学1名，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慈利县第二中学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慈利县第三中学2名，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慈利县第四中学1名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慈利县第一中学1名，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慈利县第二中学1名，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慈利县第三中学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外国语言文学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物理学类</w:t>
            </w:r>
          </w:p>
        </w:tc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体育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慈利县第二中学1名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体育学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慈利县第一中学1名，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慈利县第三中学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慈利县第四中学1名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5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慈利县第一中学1名，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慈利县第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地理学类、地理科学类</w:t>
            </w:r>
          </w:p>
        </w:tc>
        <w:tc>
          <w:tcPr>
            <w:tcW w:w="9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r>
        <w:br w:type="page"/>
      </w:r>
    </w:p>
    <w:p>
      <w:pPr>
        <w:widowControl/>
        <w:ind w:right="-109" w:rightChars="-52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年慈利县教育系统公开引进急需紧缺专业人才岗位计划表</w:t>
      </w:r>
    </w:p>
    <w:tbl>
      <w:tblPr>
        <w:tblStyle w:val="4"/>
        <w:tblpPr w:leftFromText="180" w:rightFromText="180" w:vertAnchor="text" w:horzAnchor="page" w:tblpX="1553" w:tblpY="40"/>
        <w:tblOverlap w:val="never"/>
        <w:tblW w:w="1401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78"/>
        <w:gridCol w:w="502"/>
        <w:gridCol w:w="5402"/>
        <w:gridCol w:w="614"/>
        <w:gridCol w:w="2168"/>
        <w:gridCol w:w="982"/>
        <w:gridCol w:w="859"/>
        <w:gridCol w:w="491"/>
        <w:gridCol w:w="13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学段</w:t>
            </w:r>
          </w:p>
        </w:tc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岗位计划</w:t>
            </w:r>
          </w:p>
        </w:tc>
        <w:tc>
          <w:tcPr>
            <w:tcW w:w="5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引进学校及分校岗位计划数</w:t>
            </w:r>
          </w:p>
        </w:tc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5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引进人才所需条件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    范围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职业学校（20名）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慈利县职业中等专业学校1名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98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859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硕士研究生及以上学历放宽至35周岁</w:t>
            </w:r>
          </w:p>
        </w:tc>
        <w:tc>
          <w:tcPr>
            <w:tcW w:w="49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面向  全国</w:t>
            </w:r>
          </w:p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聘用后1年内取得中等职业学校及以上教师资格证,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所学专业或教师资格证认定学科与报考岗位相符。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我县教育系统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服务年限不低于5年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酒店</w:t>
            </w:r>
          </w:p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慈利县职业中等专业学校1名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酒店管理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汽车</w:t>
            </w:r>
          </w:p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维修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车辆工程、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汽车维修工程教育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数控</w:t>
            </w:r>
          </w:p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模具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慈利县职业中等专业学校2名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机械设计制造及其自动化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、材料成型及控制工程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数学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98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全日制师范类本科二批及以上或全日制非师范类本科一批及以上</w:t>
            </w: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高级中学及以上教师资格证,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所学专业或教师资格证认定学科与报考岗位相符。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我县教育系统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服务年限不低于5年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政治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政治学类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体育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体育学类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历史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慈利县职业中等专业学校2名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语文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英语</w:t>
            </w:r>
          </w:p>
        </w:tc>
        <w:tc>
          <w:tcPr>
            <w:tcW w:w="5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40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慈利县职业中等专业学校2名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外国语言文学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spacing w:line="40" w:lineRule="exact"/>
        <w:rPr>
          <w:rFonts w:hint="eastAsia"/>
        </w:rPr>
      </w:pPr>
    </w:p>
    <w:p>
      <w:pPr>
        <w:widowControl/>
        <w:ind w:right="-109" w:rightChars="-52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年慈利县教育系统公开引进急需紧缺专业人才岗位计划表</w:t>
      </w:r>
    </w:p>
    <w:tbl>
      <w:tblPr>
        <w:tblStyle w:val="4"/>
        <w:tblpPr w:leftFromText="180" w:rightFromText="180" w:vertAnchor="text" w:horzAnchor="page" w:tblpX="1553" w:tblpY="203"/>
        <w:tblOverlap w:val="never"/>
        <w:tblW w:w="1399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763"/>
        <w:gridCol w:w="505"/>
        <w:gridCol w:w="5372"/>
        <w:gridCol w:w="628"/>
        <w:gridCol w:w="2181"/>
        <w:gridCol w:w="955"/>
        <w:gridCol w:w="873"/>
        <w:gridCol w:w="491"/>
        <w:gridCol w:w="12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学段</w:t>
            </w: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5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岗位计划</w:t>
            </w:r>
          </w:p>
        </w:tc>
        <w:tc>
          <w:tcPr>
            <w:tcW w:w="5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引进学校及分校岗位计划数</w:t>
            </w:r>
          </w:p>
        </w:tc>
        <w:tc>
          <w:tcPr>
            <w:tcW w:w="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57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引进人才所需条件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    范围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28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初级中学（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5372" w:type="dxa"/>
            <w:noWrap w:val="0"/>
            <w:vAlign w:val="center"/>
          </w:tcPr>
          <w:p>
            <w:pPr>
              <w:widowControl/>
              <w:spacing w:line="240" w:lineRule="exact"/>
              <w:ind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慈利县甘堰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土家族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洞溪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</w:p>
          <w:p>
            <w:pPr>
              <w:widowControl/>
              <w:spacing w:line="240" w:lineRule="exact"/>
              <w:ind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广福桥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镇中学1名，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国太桥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地理学类、地理科学类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873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硕士研究生及以上学历放宽至35周岁</w:t>
            </w:r>
          </w:p>
        </w:tc>
        <w:tc>
          <w:tcPr>
            <w:tcW w:w="49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面向  全国</w:t>
            </w:r>
          </w:p>
        </w:tc>
        <w:tc>
          <w:tcPr>
            <w:tcW w:w="129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初级中学及以上教师资格证,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所学专业或教师资格证认定学科与报考岗位相符。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我县教育系统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服务年限不低于5年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92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372" w:type="dxa"/>
            <w:noWrap w:val="0"/>
            <w:vAlign w:val="center"/>
          </w:tcPr>
          <w:p>
            <w:pPr>
              <w:widowControl/>
              <w:spacing w:line="240" w:lineRule="exact"/>
              <w:ind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象市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镇中学1名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95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2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生物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37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甘堰土家族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洞溪乡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象市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镇中学1名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生物学类、生物科学类</w:t>
            </w:r>
          </w:p>
        </w:tc>
        <w:tc>
          <w:tcPr>
            <w:tcW w:w="95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92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数学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537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阳和土家族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龙潭河镇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景龙桥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慈利县通津铺镇中学1名，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甘堰土家族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南山坪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洞溪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东岳观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镇中学1名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国太桥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三合口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高峰土家族乡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95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</w:trPr>
        <w:tc>
          <w:tcPr>
            <w:tcW w:w="92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物理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37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甘堰土家族乡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景龙桥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朝阳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江垭镇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通津铺镇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杉木桥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镇中学1名，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许家坊土家族乡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宜冲桥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利县金岩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土家族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慈利县三合口中学1名，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慈利县赵家岗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土家族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洞溪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高峰土家族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物理学类</w:t>
            </w:r>
          </w:p>
        </w:tc>
        <w:tc>
          <w:tcPr>
            <w:tcW w:w="95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bidi w:val="0"/>
        <w:jc w:val="left"/>
        <w:rPr>
          <w:rFonts w:hint="eastAsia"/>
          <w:kern w:val="2"/>
          <w:sz w:val="21"/>
          <w:szCs w:val="24"/>
          <w:lang w:val="en-US" w:eastAsia="zh-CN" w:bidi="ar-SA"/>
        </w:rPr>
      </w:pPr>
    </w:p>
    <w:p>
      <w:pPr>
        <w:widowControl/>
        <w:ind w:right="-109" w:rightChars="-52"/>
        <w:jc w:val="center"/>
        <w:rPr>
          <w:rFonts w:hint="eastAsia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年慈利县教育系统公开引进急需紧缺专业人才岗位计划表</w:t>
      </w:r>
    </w:p>
    <w:tbl>
      <w:tblPr>
        <w:tblStyle w:val="4"/>
        <w:tblpPr w:leftFromText="180" w:rightFromText="180" w:vertAnchor="text" w:horzAnchor="page" w:tblpX="1553" w:tblpY="69"/>
        <w:tblOverlap w:val="never"/>
        <w:tblW w:w="1397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763"/>
        <w:gridCol w:w="518"/>
        <w:gridCol w:w="5387"/>
        <w:gridCol w:w="586"/>
        <w:gridCol w:w="2182"/>
        <w:gridCol w:w="968"/>
        <w:gridCol w:w="859"/>
        <w:gridCol w:w="505"/>
        <w:gridCol w:w="12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学段</w:t>
            </w: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岗位计划</w:t>
            </w:r>
          </w:p>
        </w:tc>
        <w:tc>
          <w:tcPr>
            <w:tcW w:w="53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引进学校及分校岗位计划数</w:t>
            </w:r>
          </w:p>
        </w:tc>
        <w:tc>
          <w:tcPr>
            <w:tcW w:w="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57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引进人才所需条件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    范围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28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初级中学（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音乐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东岳观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镇中学1名</w:t>
            </w:r>
          </w:p>
        </w:tc>
        <w:tc>
          <w:tcPr>
            <w:tcW w:w="586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音乐学、舞蹈学</w:t>
            </w:r>
          </w:p>
        </w:tc>
        <w:tc>
          <w:tcPr>
            <w:tcW w:w="968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859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30周岁以下，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硕士研究生及以上学历放宽至35周岁</w:t>
            </w:r>
          </w:p>
        </w:tc>
        <w:tc>
          <w:tcPr>
            <w:tcW w:w="50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面向  全国</w:t>
            </w:r>
          </w:p>
        </w:tc>
        <w:tc>
          <w:tcPr>
            <w:tcW w:w="128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初级中学及以上教师资格证,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所学专业或教师资格证认定学科与报考岗位相符。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我县教育系统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服务年限不低于5年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92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英语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宜冲桥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高桥镇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二坊坪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广福桥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镇中学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杉木桥镇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象市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镇中学1名，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高峰土家族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三合口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6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外国语言文学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96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2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语文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许家坊土家族乡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二坊坪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杨柳铺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庄塔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中学1名，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赵家岗土家族乡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国太桥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</w:t>
            </w:r>
          </w:p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86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widowControl/>
              <w:spacing w:line="240" w:lineRule="exact"/>
              <w:ind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96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2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政治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三合口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</w:p>
        </w:tc>
        <w:tc>
          <w:tcPr>
            <w:tcW w:w="586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政治学类</w:t>
            </w:r>
          </w:p>
        </w:tc>
        <w:tc>
          <w:tcPr>
            <w:tcW w:w="96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2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体育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387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南山坪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乡中学1名，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慈利县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宜冲桥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中学1名</w:t>
            </w:r>
          </w:p>
        </w:tc>
        <w:tc>
          <w:tcPr>
            <w:tcW w:w="586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体育学类</w:t>
            </w:r>
          </w:p>
        </w:tc>
        <w:tc>
          <w:tcPr>
            <w:tcW w:w="96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103" w:leftChars="-49" w:right="-84" w:rightChars="-4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600" w:lineRule="exact"/>
        <w:jc w:val="center"/>
      </w:pPr>
    </w:p>
    <w:sectPr>
      <w:pgSz w:w="16838" w:h="11906" w:orient="landscape"/>
      <w:pgMar w:top="1803" w:right="1440" w:bottom="1803" w:left="1440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F42CA"/>
    <w:rsid w:val="12197A50"/>
    <w:rsid w:val="1E0F42CA"/>
    <w:rsid w:val="1FF26FB6"/>
    <w:rsid w:val="44C629DD"/>
    <w:rsid w:val="576E4A55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2020-07-10T08:59:00Z</dcterms:created>
  <dc:creator>Administrator</dc:creator>
  <cp:lastModifiedBy>Administrator</cp:lastModifiedBy>
  <dcterms:modified xsi:type="dcterms:W3CDTF">2020-07-10T09:06:45Z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