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bdr w:val="none" w:color="auto" w:sz="0" w:space="0"/>
          <w:shd w:val="clear" w:fill="FFFFFF"/>
        </w:rPr>
        <w:t>关于恩阳区2020年公开考核招聘农村中小学音乐体育美术教师面试期间疫情防控注意事项的公告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　　为深入贯彻落实新冠肺炎疫情防控有关要求，全力确保每一位考生安全健康，现就面试期间疫情防控注意事项公告如下：</w:t>
      </w:r>
      <w:r>
        <w:rPr>
          <w:rFonts w:hint="eastAsia" w:ascii="微软雅黑" w:hAnsi="微软雅黑" w:eastAsia="微软雅黑" w:cs="微软雅黑"/>
          <w:i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caps w:val="0"/>
          <w:color w:val="333333"/>
          <w:spacing w:val="0"/>
          <w:sz w:val="24"/>
          <w:szCs w:val="24"/>
          <w:bdr w:val="none" w:color="auto" w:sz="0" w:space="0"/>
          <w:shd w:val="clear" w:fill="FFFFFF"/>
        </w:rPr>
        <w:t>　　1.请广大考生近期注意做好自我健康管理，通过微信小程序“国家政务服务平台”申领本人防疫健康码，并持续关注健康码状态。</w:t>
      </w:r>
      <w:r>
        <w:rPr>
          <w:rFonts w:hint="eastAsia" w:ascii="微软雅黑" w:hAnsi="微软雅黑" w:eastAsia="微软雅黑" w:cs="微软雅黑"/>
          <w:i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caps w:val="0"/>
          <w:color w:val="333333"/>
          <w:spacing w:val="0"/>
          <w:sz w:val="24"/>
          <w:szCs w:val="24"/>
          <w:bdr w:val="none" w:color="auto" w:sz="0" w:space="0"/>
          <w:shd w:val="clear" w:fill="FFFFFF"/>
        </w:rPr>
        <w:t>　　2.考生赴考时如乘坐公共交通工具，需要全程佩戴口罩，可佩戴一次性手套，并做好手部卫生，同时注意社交距离。</w:t>
      </w:r>
      <w:r>
        <w:rPr>
          <w:rFonts w:hint="eastAsia" w:ascii="微软雅黑" w:hAnsi="微软雅黑" w:eastAsia="微软雅黑" w:cs="微软雅黑"/>
          <w:i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caps w:val="0"/>
          <w:color w:val="333333"/>
          <w:spacing w:val="0"/>
          <w:sz w:val="24"/>
          <w:szCs w:val="24"/>
          <w:bdr w:val="none" w:color="auto" w:sz="0" w:space="0"/>
          <w:shd w:val="clear" w:fill="FFFFFF"/>
        </w:rPr>
        <w:t>　　3.考生务必于2020年8月1日7:00前到达面试考点。考生进入考点前，应当主动出示本人防疫健康码信息（绿码），并按要求主动接受体温测量。经现场测量体温正常（＜37.3℃）且无咳嗽等呼吸道异常症状者方可进入考点。</w:t>
      </w:r>
      <w:r>
        <w:rPr>
          <w:rFonts w:hint="eastAsia" w:ascii="微软雅黑" w:hAnsi="微软雅黑" w:eastAsia="微软雅黑" w:cs="微软雅黑"/>
          <w:i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caps w:val="0"/>
          <w:color w:val="333333"/>
          <w:spacing w:val="0"/>
          <w:sz w:val="24"/>
          <w:szCs w:val="24"/>
          <w:bdr w:val="none" w:color="auto" w:sz="0" w:space="0"/>
          <w:shd w:val="clear" w:fill="FFFFFF"/>
        </w:rPr>
        <w:t>　　4.为避免影响考试，来自国内疫情中高风险地区的考生以及与新冠病毒肺炎确诊、疑似病例或无症状感染者有密切接触史的考生，应至少提前14天到达巴中市或其他低风险地区，按照疫情防控有关规定，自觉接受隔离观察、健康管理和核酸检测，并于面试当天提供7天内（7月25日及以后日期）新冠病毒核酸检测阴性证明。</w:t>
      </w:r>
      <w:r>
        <w:rPr>
          <w:rFonts w:hint="eastAsia" w:ascii="微软雅黑" w:hAnsi="微软雅黑" w:eastAsia="微软雅黑" w:cs="微软雅黑"/>
          <w:i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caps w:val="0"/>
          <w:color w:val="333333"/>
          <w:spacing w:val="0"/>
          <w:sz w:val="24"/>
          <w:szCs w:val="24"/>
          <w:bdr w:val="none" w:color="auto" w:sz="0" w:space="0"/>
          <w:shd w:val="clear" w:fill="FFFFFF"/>
        </w:rPr>
        <w:t>　　5.请考生注意个人防护，自备一次性医用口罩，并按要求佩戴。</w:t>
      </w:r>
      <w:r>
        <w:rPr>
          <w:rFonts w:hint="eastAsia" w:ascii="微软雅黑" w:hAnsi="微软雅黑" w:eastAsia="微软雅黑" w:cs="微软雅黑"/>
          <w:i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caps w:val="0"/>
          <w:color w:val="333333"/>
          <w:spacing w:val="0"/>
          <w:sz w:val="24"/>
          <w:szCs w:val="24"/>
          <w:bdr w:val="none" w:color="auto" w:sz="0" w:space="0"/>
          <w:shd w:val="clear" w:fill="FFFFFF"/>
        </w:rPr>
        <w:t>　　6.面试期间，考生要自觉维护考试秩序，与其他考生保持安全距离，服从现场工作人员安排，面试结束后按规定有序离场。考生在面试过程中被发现或主动报告身体不适，经复测复查确有发热、咳嗽等呼吸道异常症状，由驻点医务人员进行个案预判，具备继续完成面试条件的考生，安排在备用隔离候考室继续准备参加面试；不具备继续完成面试条件的考生，由驻点医务人员按规定妥善处置。</w:t>
      </w:r>
      <w:r>
        <w:rPr>
          <w:rFonts w:hint="eastAsia" w:ascii="微软雅黑" w:hAnsi="微软雅黑" w:eastAsia="微软雅黑" w:cs="微软雅黑"/>
          <w:i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caps w:val="0"/>
          <w:color w:val="333333"/>
          <w:spacing w:val="0"/>
          <w:sz w:val="24"/>
          <w:szCs w:val="24"/>
          <w:bdr w:val="none" w:color="auto" w:sz="0" w:space="0"/>
          <w:shd w:val="clear" w:fill="FFFFFF"/>
        </w:rPr>
        <w:t>　　7.考生在面试前务必知悉告知事项和防疫要求，凡隐瞒或谎报旅居史、接触史、健康状况等疫情防控重点信息，不配合工作人员进行防疫检测、询问等造成不良后果的，取消面试资格，终止面试；如有违法情况，将依法追究法律责任。</w:t>
      </w:r>
      <w:r>
        <w:rPr>
          <w:rFonts w:hint="eastAsia" w:ascii="微软雅黑" w:hAnsi="微软雅黑" w:eastAsia="微软雅黑" w:cs="微软雅黑"/>
          <w:i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caps w:val="0"/>
          <w:color w:val="333333"/>
          <w:spacing w:val="0"/>
          <w:sz w:val="24"/>
          <w:szCs w:val="24"/>
          <w:bdr w:val="none" w:color="auto" w:sz="0" w:space="0"/>
          <w:shd w:val="clear" w:fill="FFFFFF"/>
        </w:rPr>
        <w:t>　　若疫情有新的变化，我们将及时在巴中市恩阳区人民政府网站(http://www.scey.gov.cn)按规定发布新的疫情防控公告，并按新的疫情防控公告执行，请随时关注。</w:t>
      </w:r>
      <w:r>
        <w:rPr>
          <w:rFonts w:hint="eastAsia" w:ascii="微软雅黑" w:hAnsi="微软雅黑" w:eastAsia="微软雅黑" w:cs="微软雅黑"/>
          <w:i w:val="0"/>
          <w:caps w:val="0"/>
          <w:color w:val="333333"/>
          <w:spacing w:val="0"/>
          <w:sz w:val="24"/>
          <w:szCs w:val="24"/>
          <w:bdr w:val="none" w:color="auto" w:sz="0" w:space="0"/>
          <w:shd w:val="clear" w:fill="FFFFFF"/>
        </w:rPr>
        <w:br w:type="textWrapp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巴中市恩阳区人力资源和社会保障局</w:t>
      </w:r>
      <w:r>
        <w:rPr>
          <w:rFonts w:hint="eastAsia" w:ascii="微软雅黑" w:hAnsi="微软雅黑" w:eastAsia="微软雅黑" w:cs="微软雅黑"/>
          <w:i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caps w:val="0"/>
          <w:color w:val="333333"/>
          <w:spacing w:val="0"/>
          <w:sz w:val="24"/>
          <w:szCs w:val="24"/>
          <w:bdr w:val="none" w:color="auto" w:sz="0" w:space="0"/>
          <w:shd w:val="clear" w:fill="FFFFFF"/>
        </w:rPr>
        <w:t>巴中市恩阳区教育科技和体育局     </w:t>
      </w:r>
      <w:r>
        <w:rPr>
          <w:rFonts w:hint="eastAsia" w:ascii="微软雅黑" w:hAnsi="微软雅黑" w:eastAsia="微软雅黑" w:cs="微软雅黑"/>
          <w:i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caps w:val="0"/>
          <w:color w:val="333333"/>
          <w:spacing w:val="0"/>
          <w:sz w:val="24"/>
          <w:szCs w:val="24"/>
          <w:bdr w:val="none" w:color="auto" w:sz="0" w:space="0"/>
          <w:shd w:val="clear" w:fill="FFFFFF"/>
        </w:rPr>
        <w:t>         2020年7月17日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4077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哈库拉马塔塔</cp:lastModifiedBy>
  <dcterms:modified xsi:type="dcterms:W3CDTF">2020-07-17T11:26:16Z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