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2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00"/>
        <w:gridCol w:w="823"/>
        <w:gridCol w:w="2420"/>
        <w:gridCol w:w="2018"/>
        <w:gridCol w:w="1420"/>
        <w:gridCol w:w="1139"/>
      </w:tblGrid>
      <w:tr w:rsidR="006575C9" w:rsidRPr="006575C9" w:rsidTr="006575C9">
        <w:trPr>
          <w:trHeight w:val="600"/>
          <w:jc w:val="center"/>
        </w:trPr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招聘岗位</w:t>
            </w: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24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学历及资格要求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专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业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其他要求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备注</w:t>
            </w:r>
          </w:p>
        </w:tc>
      </w:tr>
      <w:tr w:rsidR="006575C9" w:rsidRPr="006575C9" w:rsidTr="006575C9">
        <w:trPr>
          <w:trHeight w:val="2655"/>
          <w:jc w:val="center"/>
        </w:trPr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体育教师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 w:line="27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1.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应届生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 xml:space="preserve">: 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全日制本科及以上学历；</w:t>
            </w:r>
          </w:p>
          <w:p w:rsidR="006575C9" w:rsidRPr="006575C9" w:rsidRDefault="006575C9" w:rsidP="006575C9">
            <w:pPr>
              <w:adjustRightInd/>
              <w:snapToGrid/>
              <w:spacing w:after="0" w:line="27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2.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历届生：全日制本科及以上学历，且具有初级中学及以上学段对应学科教师资格证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教育类（体育教育、运动训练、社会体育）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75C9" w:rsidRPr="006575C9" w:rsidRDefault="006575C9" w:rsidP="006575C9">
            <w:pPr>
              <w:adjustRightInd/>
              <w:snapToGrid/>
              <w:spacing w:after="0" w:line="27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体育专项特长优先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575C9" w:rsidRPr="006575C9" w:rsidRDefault="006575C9" w:rsidP="006575C9">
            <w:pPr>
              <w:adjustRightInd/>
              <w:snapToGrid/>
              <w:spacing w:after="0" w:line="27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专业参照《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2020</w:t>
            </w:r>
            <w:r w:rsidRPr="006575C9">
              <w:rPr>
                <w:rFonts w:ascii="Arial" w:eastAsia="宋体" w:hAnsi="Arial" w:cs="Arial"/>
                <w:sz w:val="24"/>
                <w:szCs w:val="24"/>
                <w:bdr w:val="none" w:sz="0" w:space="0" w:color="auto" w:frame="1"/>
              </w:rPr>
              <w:t>年浙江省公务员考试专业目录》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575C9"/>
    <w:rsid w:val="00323B43"/>
    <w:rsid w:val="003D37D8"/>
    <w:rsid w:val="004358AB"/>
    <w:rsid w:val="0064020C"/>
    <w:rsid w:val="006575C9"/>
    <w:rsid w:val="008811B0"/>
    <w:rsid w:val="008B7726"/>
    <w:rsid w:val="009045D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6575C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2020-07-29T09:23:00Z</dcterms:created>
  <dcterms:modified xsi:type="dcterms:W3CDTF">2020-07-29T09:25:00Z</dcterms:modified>
</cp:coreProperties>
</file>