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83838"/>
          <w:spacing w:val="0"/>
          <w:sz w:val="44"/>
          <w:szCs w:val="44"/>
          <w:bdr w:val="none" w:color="auto" w:sz="0" w:space="0"/>
          <w:shd w:val="clear" w:fill="FFFFFF"/>
        </w:rPr>
        <w:t>高校毕业生未就业承诺书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83838"/>
          <w:spacing w:val="0"/>
          <w:sz w:val="30"/>
          <w:szCs w:val="30"/>
          <w:bdr w:val="none" w:color="auto" w:sz="0" w:space="0"/>
          <w:shd w:val="clear" w:fill="FFFFFF"/>
        </w:rPr>
        <w:t>衡东县教师招聘工作领导小组办公室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2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我是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 性别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，籍贯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，出生于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日，身份证号码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   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日毕业于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    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学校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     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专业，现居住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 xml:space="preserve">               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u w:val="single"/>
          <w:bdr w:val="none" w:color="auto" w:sz="0" w:space="0"/>
          <w:shd w:val="clear" w:fill="FFFFFF"/>
        </w:rPr>
        <w:t>         </w:t>
      </w: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。本人毕业后一直未就业。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2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我已仔细阅读了《衡东县2020年公开招聘教师及其他专业技术人员公告》，知悉相关政策和违纪违规处理规定，如有隐瞒，本人愿意接受相关处理，并承担相应责任。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96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承承诺人（签名）：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740"/>
        <w:jc w:val="left"/>
        <w:rPr>
          <w:rFonts w:hint="eastAsia" w:ascii="微软雅黑" w:hAnsi="微软雅黑" w:eastAsia="微软雅黑" w:cs="微软雅黑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83838"/>
          <w:spacing w:val="0"/>
          <w:sz w:val="32"/>
          <w:szCs w:val="32"/>
          <w:bdr w:val="none" w:color="auto" w:sz="0" w:space="0"/>
          <w:shd w:val="clear" w:fill="FFFFFF"/>
        </w:rPr>
        <w:t>      年   月   日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16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2020-08-03T02:21:40Z</dcterms:created>
  <dc:creator>Administrator</dc:creator>
  <cp:lastModifiedBy>蔡慧玲</cp:lastModifiedBy>
  <dcterms:modified xsi:type="dcterms:W3CDTF">2020-08-03T02:21:44Z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