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EE7" w:rsidRDefault="00362EE7" w:rsidP="00362EE7">
      <w:pPr>
        <w:spacing w:line="580" w:lineRule="exact"/>
        <w:rPr>
          <w:rFonts w:ascii="仿宋_GB2312" w:eastAsia="仿宋_GB2312" w:hAnsi="黑体" w:cs="黑体"/>
          <w:bCs/>
          <w:sz w:val="36"/>
          <w:szCs w:val="36"/>
        </w:rPr>
      </w:pPr>
      <w:r>
        <w:rPr>
          <w:rFonts w:ascii="仿宋_GB2312" w:eastAsia="仿宋_GB2312" w:hAnsi="黑体" w:cs="黑体" w:hint="eastAsia"/>
          <w:bCs/>
          <w:sz w:val="36"/>
          <w:szCs w:val="36"/>
        </w:rPr>
        <w:t>附件2</w:t>
      </w:r>
    </w:p>
    <w:p w:rsidR="00362EE7" w:rsidRDefault="00362EE7" w:rsidP="00362EE7">
      <w:pPr>
        <w:spacing w:line="580" w:lineRule="exact"/>
        <w:jc w:val="center"/>
        <w:rPr>
          <w:rFonts w:ascii="黑体" w:eastAsia="黑体" w:hAnsi="黑体" w:cs="黑体" w:hint="eastAsia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平定县2020年引进急需紧缺中小学（幼儿）教师</w:t>
      </w:r>
    </w:p>
    <w:p w:rsidR="00362EE7" w:rsidRDefault="00362EE7" w:rsidP="00362EE7">
      <w:pPr>
        <w:spacing w:line="580" w:lineRule="exact"/>
        <w:jc w:val="center"/>
        <w:rPr>
          <w:rFonts w:ascii="黑体" w:eastAsia="黑体" w:hAnsi="黑体" w:cs="黑体" w:hint="eastAsia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面试防疫须知</w:t>
      </w:r>
    </w:p>
    <w:p w:rsidR="00362EE7" w:rsidRDefault="00362EE7" w:rsidP="00362EE7">
      <w:pPr>
        <w:spacing w:line="420" w:lineRule="exact"/>
        <w:ind w:firstLineChars="245" w:firstLine="735"/>
        <w:rPr>
          <w:rFonts w:ascii="仿宋_GB2312" w:eastAsia="仿宋_GB2312" w:hAnsi="宋体" w:cs="宋体" w:hint="eastAsia"/>
          <w:color w:val="00000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sz w:val="30"/>
          <w:szCs w:val="30"/>
        </w:rPr>
        <w:t>1.为落实疫情防控要求，所有参加面试的人员，须测量日常体温，监测身体健康状况。面试人员报到时须出示“防疫健康信息码”和“通信数据行程卡”，并接受体温检测，正常者方可进入考场。对体温超过37.3℃的面试应聘人员进行复检，对于连续三次测温超过37.3℃的，经面试防控保障工作领导小组确定是否进入隔离考场面试。</w:t>
      </w:r>
      <w:r>
        <w:rPr>
          <w:rFonts w:ascii="宋体" w:eastAsia="仿宋_GB2312" w:hAnsi="宋体" w:cs="宋体" w:hint="eastAsia"/>
          <w:color w:val="000000"/>
          <w:sz w:val="30"/>
          <w:szCs w:val="30"/>
        </w:rPr>
        <w:t> </w:t>
      </w:r>
    </w:p>
    <w:p w:rsidR="00362EE7" w:rsidRDefault="00362EE7" w:rsidP="00362EE7">
      <w:pPr>
        <w:spacing w:line="420" w:lineRule="exact"/>
        <w:ind w:firstLineChars="200" w:firstLine="600"/>
        <w:rPr>
          <w:rFonts w:ascii="仿宋_GB2312" w:eastAsia="仿宋_GB2312" w:hAnsi="宋体" w:cs="宋体" w:hint="eastAsia"/>
          <w:color w:val="00000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sz w:val="30"/>
          <w:szCs w:val="30"/>
        </w:rPr>
        <w:t>2.防疫健康信息码获取办法：微信关注“国家政务服务平台”小程序，在“疫情防控”内申请“防疫健康信息服务”。</w:t>
      </w:r>
    </w:p>
    <w:p w:rsidR="00362EE7" w:rsidRDefault="00362EE7" w:rsidP="00362EE7">
      <w:pPr>
        <w:spacing w:line="420" w:lineRule="exact"/>
        <w:ind w:firstLineChars="200" w:firstLine="600"/>
        <w:rPr>
          <w:rFonts w:ascii="仿宋_GB2312" w:eastAsia="仿宋_GB2312" w:hAnsi="宋体" w:cs="宋体" w:hint="eastAsia"/>
          <w:color w:val="00000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sz w:val="30"/>
          <w:szCs w:val="30"/>
        </w:rPr>
        <w:t>通信数据行程卡获取办法：微信关注“通信行程卡”小程序，输入手机号进行查询获取。</w:t>
      </w:r>
    </w:p>
    <w:p w:rsidR="00362EE7" w:rsidRDefault="00362EE7" w:rsidP="00362EE7">
      <w:pPr>
        <w:spacing w:line="420" w:lineRule="exact"/>
        <w:ind w:firstLineChars="200" w:firstLine="600"/>
        <w:rPr>
          <w:rFonts w:ascii="仿宋_GB2312" w:eastAsia="仿宋_GB2312" w:hAnsi="宋体" w:cs="宋体" w:hint="eastAsia"/>
          <w:color w:val="00000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sz w:val="30"/>
          <w:szCs w:val="30"/>
        </w:rPr>
        <w:t>3.面试期间，应自备口罩，并按照阳泉市疫情风险等级和防控要求科学佩戴口罩。在面试报到、候考等人群聚集场所，须全程佩戴口罩，但在接受身份识别验证、面试环节等情况下须摘除口罩。</w:t>
      </w:r>
      <w:r>
        <w:rPr>
          <w:rFonts w:ascii="仿宋_GB2312" w:eastAsia="仿宋_GB2312" w:hAnsi="宋体" w:cs="宋体" w:hint="eastAsia"/>
          <w:color w:val="000000"/>
          <w:sz w:val="30"/>
          <w:szCs w:val="30"/>
        </w:rPr>
        <w:br/>
        <w:t xml:space="preserve">    </w:t>
      </w:r>
      <w:r>
        <w:rPr>
          <w:rFonts w:ascii="仿宋_GB2312" w:eastAsia="仿宋_GB2312" w:hAnsi="宋体" w:cs="宋体" w:hint="eastAsia"/>
          <w:color w:val="000000"/>
          <w:sz w:val="30"/>
          <w:szCs w:val="30"/>
          <w:shd w:val="clear" w:color="auto" w:fill="FFFFFF"/>
        </w:rPr>
        <w:t>4.面试当天，若考生在进入考点或面试过程中出现发热等症状，及时请医护人员进行初步诊断，并视情况安排到隔离考场参加面试，或者立即采取隔离措施，送往定点医院进行医治。所经区域及接触物品立即进行消毒处理。</w:t>
      </w:r>
    </w:p>
    <w:p w:rsidR="00362EE7" w:rsidRDefault="00362EE7" w:rsidP="00362EE7">
      <w:pPr>
        <w:pStyle w:val="a3"/>
        <w:widowControl/>
        <w:shd w:val="clear" w:color="auto" w:fill="FFFFFF"/>
        <w:spacing w:before="0" w:beforeAutospacing="0" w:after="0" w:afterAutospacing="0" w:line="420" w:lineRule="exact"/>
        <w:ind w:firstLineChars="225" w:firstLine="675"/>
        <w:rPr>
          <w:rFonts w:ascii="仿宋_GB2312" w:eastAsia="仿宋_GB2312" w:hAnsi="宋体" w:cs="宋体" w:hint="eastAsia"/>
          <w:color w:val="00000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sz w:val="30"/>
          <w:szCs w:val="30"/>
          <w:shd w:val="clear" w:color="auto" w:fill="FFFFFF"/>
        </w:rPr>
        <w:t>5.对于刻意隐瞒病情或者不如实报告发热史、旅居史和接触史的考生，在面试防疫工作中拒不配合的人员，将按照《治安管理处罚法》《传染病防治法》和《关于依法惩治妨害新型冠状病毒感染肺炎疫情防控违法犯罪的意见》等法律法规予以处理。</w:t>
      </w:r>
    </w:p>
    <w:p w:rsidR="00362EE7" w:rsidRDefault="00362EE7" w:rsidP="00362EE7">
      <w:pPr>
        <w:spacing w:line="420" w:lineRule="exact"/>
        <w:ind w:firstLineChars="250" w:firstLine="750"/>
        <w:rPr>
          <w:rFonts w:ascii="仿宋_GB2312" w:eastAsia="仿宋_GB2312" w:hAnsi="宋体" w:cs="宋体" w:hint="eastAsia"/>
          <w:color w:val="000000"/>
          <w:sz w:val="30"/>
          <w:szCs w:val="30"/>
          <w:shd w:val="clear" w:color="auto" w:fill="FFFFFF"/>
        </w:rPr>
      </w:pPr>
      <w:r>
        <w:rPr>
          <w:rFonts w:ascii="仿宋_GB2312" w:eastAsia="仿宋_GB2312" w:hAnsi="宋体" w:cs="宋体" w:hint="eastAsia"/>
          <w:color w:val="000000"/>
          <w:sz w:val="30"/>
          <w:szCs w:val="30"/>
        </w:rPr>
        <w:t>6.</w:t>
      </w:r>
      <w:r>
        <w:rPr>
          <w:rFonts w:ascii="仿宋_GB2312" w:eastAsia="仿宋_GB2312" w:hAnsi="宋体" w:cs="宋体" w:hint="eastAsia"/>
          <w:color w:val="000000"/>
          <w:sz w:val="30"/>
          <w:szCs w:val="30"/>
          <w:shd w:val="clear" w:color="auto" w:fill="FFFFFF"/>
        </w:rPr>
        <w:t>面试期间需在阳泉住宿的，请选择有资质并符合复工复产要求的宾馆酒店，并提前向拟入驻宾馆酒店了解疫情防控要求。</w:t>
      </w:r>
    </w:p>
    <w:p w:rsidR="00362EE7" w:rsidRDefault="00362EE7" w:rsidP="00362EE7">
      <w:pPr>
        <w:spacing w:line="580" w:lineRule="exact"/>
        <w:ind w:firstLineChars="200" w:firstLine="560"/>
        <w:rPr>
          <w:rFonts w:ascii="仿宋_GB2312" w:eastAsia="仿宋_GB2312" w:hAnsi="宋体" w:cs="宋体" w:hint="eastAsia"/>
          <w:color w:val="000000"/>
          <w:sz w:val="28"/>
          <w:szCs w:val="28"/>
        </w:rPr>
      </w:pPr>
    </w:p>
    <w:p w:rsidR="00E7100F" w:rsidRPr="00362EE7" w:rsidRDefault="00E7100F" w:rsidP="00362EE7">
      <w:bookmarkStart w:id="0" w:name="_GoBack"/>
      <w:bookmarkEnd w:id="0"/>
    </w:p>
    <w:sectPr w:rsidR="00E7100F" w:rsidRPr="00362E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B5D"/>
    <w:rsid w:val="00362EE7"/>
    <w:rsid w:val="00794B5D"/>
    <w:rsid w:val="00E7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B5D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362EE7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B5D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362EE7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2020-08-07T00:45:00Z</dcterms:created>
  <dcterms:modified xsi:type="dcterms:W3CDTF">2020-08-07T00:45:00Z</dcterms:modified>
</cp:coreProperties>
</file>