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jc w:val="center"/>
      </w:pPr>
      <w:r>
        <w:rPr>
          <w:rFonts w:hint="eastAsia" w:ascii="微软雅黑" w:hAnsi="微软雅黑" w:eastAsia="微软雅黑" w:cs="微软雅黑"/>
          <w:b/>
          <w:color w:val="E01F0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晋江市公立学校第二轮补充招聘新任教师</w:t>
      </w:r>
      <w:bookmarkStart w:id="0" w:name="_GoBack"/>
      <w:bookmarkEnd w:id="0"/>
      <w:r>
        <w:rPr>
          <w:rFonts w:ascii="仿宋_GB2312" w:hAnsi="方正小标宋简体" w:eastAsia="仿宋_GB2312" w:cs="仿宋_GB2312"/>
          <w:b/>
          <w:color w:val="333333"/>
          <w:kern w:val="0"/>
          <w:sz w:val="32"/>
          <w:szCs w:val="32"/>
          <w:shd w:val="clear" w:fill="FFFFFF"/>
          <w:lang w:val="en-US" w:eastAsia="zh-CN" w:bidi="ar"/>
        </w:rPr>
        <w:t>资格复核对象</w:t>
      </w:r>
    </w:p>
    <w:tbl>
      <w:tblPr>
        <w:tblW w:w="88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6"/>
        <w:gridCol w:w="872"/>
        <w:gridCol w:w="1798"/>
        <w:gridCol w:w="1020"/>
        <w:gridCol w:w="1006"/>
        <w:gridCol w:w="1089"/>
        <w:gridCol w:w="838"/>
        <w:gridCol w:w="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专业知识</w:t>
            </w:r>
          </w:p>
        </w:tc>
        <w:tc>
          <w:tcPr>
            <w:tcW w:w="10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教育综合</w:t>
            </w:r>
          </w:p>
        </w:tc>
        <w:tc>
          <w:tcPr>
            <w:tcW w:w="1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8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百分制</w:t>
            </w:r>
          </w:p>
        </w:tc>
        <w:tc>
          <w:tcPr>
            <w:tcW w:w="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郑仕炫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651920111466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110.0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111.0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110.4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B4138"/>
    <w:rsid w:val="06EB41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pagebox_pre_nolink"/>
    <w:basedOn w:val="3"/>
    <w:uiPriority w:val="0"/>
    <w:rPr>
      <w:color w:val="999999"/>
      <w:bdr w:val="single" w:color="DDDDDD" w:sz="4" w:space="0"/>
    </w:rPr>
  </w:style>
  <w:style w:type="character" w:customStyle="1" w:styleId="7">
    <w:name w:val="pagebox_num_nonce"/>
    <w:basedOn w:val="3"/>
    <w:uiPriority w:val="0"/>
    <w:rPr>
      <w:color w:val="FFFFFF"/>
      <w:bdr w:val="single" w:color="DDDDDD" w:sz="4" w:space="0"/>
      <w:shd w:val="clear" w:fill="016FCE"/>
    </w:rPr>
  </w:style>
  <w:style w:type="character" w:customStyle="1" w:styleId="8">
    <w:name w:val="pagebox_next_nolink"/>
    <w:basedOn w:val="3"/>
    <w:uiPriority w:val="0"/>
    <w:rPr>
      <w:color w:val="999999"/>
      <w:bdr w:val="single" w:color="DDDDDD" w:sz="4" w:space="0"/>
    </w:rPr>
  </w:style>
  <w:style w:type="character" w:customStyle="1" w:styleId="9">
    <w:name w:val="pagebox_num_ellipsis"/>
    <w:basedOn w:val="3"/>
    <w:uiPriority w:val="0"/>
    <w:rPr>
      <w:color w:val="393733"/>
    </w:rPr>
  </w:style>
  <w:style w:type="character" w:customStyle="1" w:styleId="10">
    <w:name w:val="current"/>
    <w:basedOn w:val="3"/>
    <w:uiPriority w:val="0"/>
    <w:rPr>
      <w:color w:val="FFFFFF"/>
      <w:u w:val="none"/>
      <w:bdr w:val="single" w:color="006FCE" w:sz="4" w:space="0"/>
      <w:shd w:val="clear" w:fill="006FCE"/>
    </w:rPr>
  </w:style>
  <w:style w:type="character" w:customStyle="1" w:styleId="11">
    <w:name w:val="disab"/>
    <w:basedOn w:val="3"/>
    <w:uiPriority w:val="0"/>
    <w:rPr>
      <w:bdr w:val="single" w:color="E4E4E4" w:sz="4" w:space="0"/>
    </w:rPr>
  </w:style>
  <w:style w:type="character" w:customStyle="1" w:styleId="12">
    <w:name w:val="disabled"/>
    <w:basedOn w:val="3"/>
    <w:uiPriority w:val="0"/>
    <w:rPr>
      <w:bdr w:val="single" w:color="E4E4E4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2020-09-16T05:53:00Z</dcterms:created>
  <dc:creator>ASUS</dc:creator>
  <cp:lastModifiedBy>ASUS</cp:lastModifiedBy>
  <dcterms:modified xsi:type="dcterms:W3CDTF">2020-09-16T05:54:08Z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