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D72" w:rsidRPr="006E2D18" w:rsidRDefault="00A31D72" w:rsidP="006736F2">
      <w:pPr>
        <w:pStyle w:val="a6"/>
        <w:widowControl w:val="0"/>
        <w:spacing w:before="0" w:beforeAutospacing="0" w:after="0" w:afterAutospacing="0" w:line="560" w:lineRule="exact"/>
        <w:rPr>
          <w:rFonts w:ascii="黑体" w:eastAsia="黑体" w:hAnsi="黑体"/>
          <w:color w:val="000000" w:themeColor="text1"/>
          <w:sz w:val="30"/>
          <w:szCs w:val="30"/>
        </w:rPr>
      </w:pPr>
      <w:r w:rsidRPr="006E2D18">
        <w:rPr>
          <w:rFonts w:ascii="黑体" w:eastAsia="黑体" w:hAnsi="黑体" w:hint="eastAsia"/>
          <w:color w:val="000000" w:themeColor="text1"/>
          <w:sz w:val="30"/>
          <w:szCs w:val="30"/>
        </w:rPr>
        <w:t>附件</w:t>
      </w:r>
      <w:r w:rsidR="009F7D2D">
        <w:rPr>
          <w:rFonts w:ascii="黑体" w:eastAsia="黑体" w:hAnsi="黑体" w:hint="eastAsia"/>
          <w:color w:val="000000" w:themeColor="text1"/>
          <w:sz w:val="30"/>
          <w:szCs w:val="30"/>
        </w:rPr>
        <w:t>1</w:t>
      </w:r>
      <w:bookmarkStart w:id="0" w:name="_GoBack"/>
      <w:bookmarkEnd w:id="0"/>
    </w:p>
    <w:p w:rsidR="00A31D72" w:rsidRPr="006E2D18" w:rsidRDefault="00A31D72" w:rsidP="00433F0F">
      <w:pPr>
        <w:pStyle w:val="a6"/>
        <w:widowControl w:val="0"/>
        <w:spacing w:beforeLines="50" w:beforeAutospacing="0" w:afterLines="50" w:afterAutospacing="0" w:line="400" w:lineRule="exact"/>
        <w:jc w:val="center"/>
        <w:rPr>
          <w:rFonts w:ascii="方正小标宋_GBK" w:eastAsia="方正小标宋_GBK" w:hAnsi="黑体" w:cs="Verdana"/>
          <w:color w:val="000000" w:themeColor="text1"/>
          <w:spacing w:val="14"/>
          <w:sz w:val="40"/>
          <w:szCs w:val="30"/>
          <w:shd w:val="clear" w:color="auto" w:fill="FFFFFF"/>
        </w:rPr>
      </w:pPr>
      <w:r w:rsidRPr="006E2D18">
        <w:rPr>
          <w:rFonts w:ascii="Times New Roman" w:eastAsia="方正小标宋_GBK" w:hAnsi="Times New Roman" w:cs="Times New Roman" w:hint="eastAsia"/>
          <w:color w:val="000000" w:themeColor="text1"/>
          <w:sz w:val="40"/>
          <w:szCs w:val="32"/>
        </w:rPr>
        <w:t>桂林航天工业学院</w:t>
      </w:r>
      <w:r w:rsidRPr="006E2D18">
        <w:rPr>
          <w:rFonts w:ascii="Times New Roman" w:eastAsia="方正小标宋_GBK" w:hAnsi="Times New Roman" w:cs="Times New Roman" w:hint="eastAsia"/>
          <w:color w:val="000000" w:themeColor="text1"/>
          <w:sz w:val="40"/>
          <w:szCs w:val="32"/>
        </w:rPr>
        <w:t>20</w:t>
      </w:r>
      <w:r w:rsidR="00240072">
        <w:rPr>
          <w:rFonts w:ascii="Times New Roman" w:eastAsia="方正小标宋_GBK" w:hAnsi="Times New Roman" w:cs="Times New Roman" w:hint="eastAsia"/>
          <w:color w:val="000000" w:themeColor="text1"/>
          <w:sz w:val="40"/>
          <w:szCs w:val="32"/>
        </w:rPr>
        <w:t>20</w:t>
      </w:r>
      <w:r w:rsidRPr="006E2D18">
        <w:rPr>
          <w:rFonts w:ascii="方正小标宋_GBK" w:eastAsia="方正小标宋_GBK" w:hAnsi="黑体" w:hint="eastAsia"/>
          <w:color w:val="000000" w:themeColor="text1"/>
          <w:sz w:val="40"/>
          <w:szCs w:val="32"/>
        </w:rPr>
        <w:t>年度公开招聘工作人员岗位信息表</w:t>
      </w:r>
    </w:p>
    <w:tbl>
      <w:tblPr>
        <w:tblW w:w="5198" w:type="pct"/>
        <w:jc w:val="center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32" w:type="dxa"/>
          <w:left w:w="57" w:type="dxa"/>
          <w:bottom w:w="132" w:type="dxa"/>
          <w:right w:w="57" w:type="dxa"/>
        </w:tblCellMar>
        <w:tblLook w:val="0000"/>
      </w:tblPr>
      <w:tblGrid>
        <w:gridCol w:w="466"/>
        <w:gridCol w:w="913"/>
        <w:gridCol w:w="904"/>
        <w:gridCol w:w="553"/>
        <w:gridCol w:w="1050"/>
        <w:gridCol w:w="2632"/>
        <w:gridCol w:w="626"/>
        <w:gridCol w:w="1224"/>
        <w:gridCol w:w="1026"/>
        <w:gridCol w:w="806"/>
        <w:gridCol w:w="650"/>
        <w:gridCol w:w="1185"/>
        <w:gridCol w:w="830"/>
        <w:gridCol w:w="1044"/>
        <w:gridCol w:w="1356"/>
      </w:tblGrid>
      <w:tr w:rsidR="006E2D18" w:rsidRPr="006E2D18" w:rsidTr="00F00737">
        <w:trPr>
          <w:trHeight w:val="850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岗位序号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用人单位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岗位</w:t>
            </w:r>
          </w:p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名称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岗位类别等级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专业</w:t>
            </w:r>
          </w:p>
        </w:tc>
        <w:tc>
          <w:tcPr>
            <w:tcW w:w="205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是否</w:t>
            </w:r>
          </w:p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全日制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年龄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职称或职（执）业资格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其他条件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考试</w:t>
            </w:r>
          </w:p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方式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用人方式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A31D72" w:rsidRPr="006E2D18" w:rsidRDefault="00A31D72" w:rsidP="00EF2FC4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1"/>
                <w:szCs w:val="21"/>
              </w:rPr>
            </w:pPr>
            <w:r w:rsidRPr="006E2D18">
              <w:rPr>
                <w:rFonts w:ascii="黑体" w:eastAsia="黑体" w:hAnsi="黑体" w:cs="宋体" w:hint="eastAsia"/>
                <w:color w:val="000000" w:themeColor="text1"/>
                <w:kern w:val="0"/>
                <w:sz w:val="21"/>
                <w:szCs w:val="21"/>
              </w:rPr>
              <w:t>备注</w:t>
            </w:r>
          </w:p>
        </w:tc>
      </w:tr>
      <w:tr w:rsidR="002247FD" w:rsidRPr="006E2D18" w:rsidTr="00300870">
        <w:trPr>
          <w:trHeight w:val="640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01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/>
                <w:sz w:val="21"/>
                <w:szCs w:val="21"/>
              </w:rPr>
              <w:t>机械工程学院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专任教师1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机械制造及其自动化、机械电子工程、机械设计</w:t>
            </w:r>
          </w:p>
        </w:tc>
        <w:tc>
          <w:tcPr>
            <w:tcW w:w="205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247FD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博士研究生/博士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247FD" w:rsidRPr="001D4C59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D4C59">
              <w:rPr>
                <w:rFonts w:ascii="仿宋_GB2312" w:eastAsia="仿宋_GB2312" w:cs="Arial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DE3A0C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2247FD" w:rsidRPr="00A0205E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247FD" w:rsidRPr="00140DB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40DB1">
              <w:rPr>
                <w:rFonts w:ascii="仿宋_GB2312" w:eastAsia="仿宋_GB2312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 w:rsidR="002247FD" w:rsidRPr="002247FD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2247FD">
              <w:rPr>
                <w:rFonts w:ascii="仿宋_GB2312" w:eastAsia="仿宋_GB2312" w:cs="Arial" w:hint="eastAsia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247FD" w:rsidRPr="00A0205E" w:rsidRDefault="00FF67A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247FD" w:rsidRPr="006E2D18" w:rsidTr="00300870">
        <w:trPr>
          <w:trHeight w:val="1161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02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/>
                <w:sz w:val="21"/>
                <w:szCs w:val="21"/>
              </w:rPr>
              <w:t>电子信息与自动化学院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专任教师2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自动化、仪器科学与技术、通信与信息系统</w:t>
            </w:r>
          </w:p>
        </w:tc>
        <w:tc>
          <w:tcPr>
            <w:tcW w:w="205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</w:tcPr>
          <w:p w:rsidR="002247FD" w:rsidRPr="00340E10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博士研究生/博士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247FD" w:rsidRPr="001D4C59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D4C59">
              <w:rPr>
                <w:rFonts w:ascii="仿宋_GB2312" w:eastAsia="仿宋_GB2312" w:cs="Arial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DE3A0C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</w:tcPr>
          <w:p w:rsidR="002247FD" w:rsidRPr="00140DB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40DB1">
              <w:rPr>
                <w:rFonts w:ascii="仿宋_GB2312" w:eastAsia="仿宋_GB2312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 w:rsidR="002247FD" w:rsidRPr="002247FD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2247FD">
              <w:rPr>
                <w:rFonts w:ascii="仿宋_GB2312" w:eastAsia="仿宋_GB2312" w:cs="Arial" w:hint="eastAsia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247FD" w:rsidRPr="00A0205E" w:rsidRDefault="00FF67A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247FD" w:rsidRPr="006E2D18" w:rsidTr="00300870">
        <w:trPr>
          <w:trHeight w:val="640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03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汽车与交通工程学院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专任教师3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车辆工程、机械工程、动力机械及工程</w:t>
            </w:r>
          </w:p>
        </w:tc>
        <w:tc>
          <w:tcPr>
            <w:tcW w:w="205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</w:tcPr>
          <w:p w:rsidR="002247FD" w:rsidRPr="00340E10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443248">
              <w:rPr>
                <w:rFonts w:ascii="仿宋_GB2312" w:eastAsia="仿宋_GB2312" w:cs="Arial" w:hint="eastAsia"/>
                <w:sz w:val="21"/>
                <w:szCs w:val="21"/>
              </w:rPr>
              <w:t>博士研究生/博士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247FD" w:rsidRPr="001D4C59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D4C59">
              <w:rPr>
                <w:rFonts w:ascii="仿宋_GB2312" w:eastAsia="仿宋_GB2312" w:cs="Arial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DE3A0C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</w:tcPr>
          <w:p w:rsidR="002247FD" w:rsidRPr="00140DB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40DB1">
              <w:rPr>
                <w:rFonts w:ascii="仿宋_GB2312" w:eastAsia="仿宋_GB2312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 w:rsidR="002247FD" w:rsidRPr="002247FD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2247FD">
              <w:rPr>
                <w:rFonts w:ascii="仿宋_GB2312" w:eastAsia="仿宋_GB2312" w:cs="Arial" w:hint="eastAsia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247FD" w:rsidRPr="00A0205E" w:rsidRDefault="00FF67A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247FD" w:rsidRPr="006E2D18" w:rsidTr="00300870">
        <w:trPr>
          <w:trHeight w:val="640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04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能源与建筑环境学院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专任教师4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热能工程、航空宇航科学与技术、工程热物理</w:t>
            </w:r>
          </w:p>
        </w:tc>
        <w:tc>
          <w:tcPr>
            <w:tcW w:w="205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</w:tcPr>
          <w:p w:rsidR="002247FD" w:rsidRPr="00340E10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443248">
              <w:rPr>
                <w:rFonts w:ascii="仿宋_GB2312" w:eastAsia="仿宋_GB2312" w:cs="Arial" w:hint="eastAsia"/>
                <w:sz w:val="21"/>
                <w:szCs w:val="21"/>
              </w:rPr>
              <w:t>博士研究生/博士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247FD" w:rsidRPr="001D4C59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D4C59">
              <w:rPr>
                <w:rFonts w:ascii="仿宋_GB2312" w:eastAsia="仿宋_GB2312" w:cs="Arial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DE3A0C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</w:tcPr>
          <w:p w:rsidR="002247FD" w:rsidRPr="00140DB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40DB1">
              <w:rPr>
                <w:rFonts w:ascii="仿宋_GB2312" w:eastAsia="仿宋_GB2312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 w:rsidR="002247FD" w:rsidRPr="002247FD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2247FD">
              <w:rPr>
                <w:rFonts w:ascii="仿宋_GB2312" w:eastAsia="仿宋_GB2312" w:cs="Arial" w:hint="eastAsia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247FD" w:rsidRPr="00A0205E" w:rsidRDefault="00FF67A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247FD" w:rsidRPr="006E2D18" w:rsidTr="00300870">
        <w:trPr>
          <w:trHeight w:val="640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05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计算机科学与工程学院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专任教师5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247FD" w:rsidRPr="0042104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421041">
              <w:rPr>
                <w:rFonts w:ascii="仿宋_GB2312" w:eastAsia="仿宋_GB2312" w:hAnsi="Arial" w:cs="Arial" w:hint="eastAsia"/>
                <w:sz w:val="21"/>
                <w:szCs w:val="21"/>
              </w:rPr>
              <w:t>计算机科学与技术、物联网工程、软件工程</w:t>
            </w:r>
          </w:p>
        </w:tc>
        <w:tc>
          <w:tcPr>
            <w:tcW w:w="205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</w:tcPr>
          <w:p w:rsidR="002247FD" w:rsidRPr="00340E10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443248">
              <w:rPr>
                <w:rFonts w:ascii="仿宋_GB2312" w:eastAsia="仿宋_GB2312" w:cs="Arial" w:hint="eastAsia"/>
                <w:sz w:val="21"/>
                <w:szCs w:val="21"/>
              </w:rPr>
              <w:t>博士研究生/博士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247FD" w:rsidRPr="001D4C59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D4C59">
              <w:rPr>
                <w:rFonts w:ascii="仿宋_GB2312" w:eastAsia="仿宋_GB2312" w:cs="Arial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DE3A0C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2247FD" w:rsidRDefault="002247FD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</w:tcPr>
          <w:p w:rsidR="002247FD" w:rsidRPr="00140DB1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140DB1">
              <w:rPr>
                <w:rFonts w:ascii="仿宋_GB2312" w:eastAsia="仿宋_GB2312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 w:rsidR="002247FD" w:rsidRPr="002247FD" w:rsidRDefault="002247FD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2247FD">
              <w:rPr>
                <w:rFonts w:ascii="仿宋_GB2312" w:eastAsia="仿宋_GB2312" w:cs="Arial" w:hint="eastAsia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247FD" w:rsidRPr="00A0205E" w:rsidRDefault="00FF67A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247FD" w:rsidRPr="00A0205E" w:rsidRDefault="002247FD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trHeight w:val="640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EA1950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06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机械工程学院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 w:rsidR="006D1EC7">
              <w:rPr>
                <w:rFonts w:ascii="仿宋_GB2312" w:eastAsia="仿宋_GB2312" w:cs="Arial" w:hint="eastAsia"/>
                <w:sz w:val="21"/>
                <w:szCs w:val="21"/>
              </w:rPr>
              <w:t>6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BD5052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BD5052" w:rsidRDefault="00236B82" w:rsidP="00EF2FC4">
            <w:pPr>
              <w:adjustRightInd w:val="0"/>
              <w:snapToGrid w:val="0"/>
              <w:ind w:leftChars="60" w:left="192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航空宇航制造工程、航空工程、飞行器设计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中级及以上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2601A">
        <w:trPr>
          <w:trHeight w:val="513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lastRenderedPageBreak/>
              <w:t>0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电子信息与自动化学院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7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6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二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8C73B1">
              <w:rPr>
                <w:rFonts w:ascii="仿宋_GB2312" w:eastAsia="仿宋_GB2312" w:cs="Arial" w:hint="eastAsia"/>
                <w:sz w:val="21"/>
                <w:szCs w:val="21"/>
              </w:rPr>
              <w:t>仪器仪表工程、通信与信息系统、武器系统与运用工程、电磁场与微波技术、控制科学与工程、测试计量技术及仪器、飞行器设计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D08F1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2601A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汽车与交通工程学院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8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车辆工程、机械工程、汽车运用工程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D08F1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2601A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能源与建筑环境学院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9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机械工程、热能工程、物理学（物理光学与激光方向）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D08F1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EA1950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计算机科学与工程学院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 w:rsidR="006D1EC7">
              <w:rPr>
                <w:rFonts w:ascii="仿宋_GB2312" w:eastAsia="仿宋_GB2312" w:cs="Arial" w:hint="eastAsia"/>
                <w:sz w:val="21"/>
                <w:szCs w:val="21"/>
              </w:rPr>
              <w:t>10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计算机科学与技术、计算机软件与理论、软件工程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中级及以上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619F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计算机科学与工程学院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11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物联网工程、计算机应用技术、信息与通信系统工程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6D1B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619F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理学院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12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系统工程、流体力学、基础数学、凝聚态物理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6D1B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619F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管理学院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8C73B1">
              <w:rPr>
                <w:rFonts w:ascii="仿宋_GB2312" w:eastAsia="仿宋_GB2312" w:cs="Arial" w:hint="eastAsia"/>
                <w:sz w:val="21"/>
                <w:szCs w:val="21"/>
              </w:rPr>
              <w:t>工商管理、工业工程、物流工程、技术经济及管理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6D1B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8619F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航空旅游学院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4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旅游管理、酒店管理、交通运输规划与管理、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6D1B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lastRenderedPageBreak/>
              <w:t>1</w:t>
            </w:r>
            <w:r w:rsidR="00EA195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航空旅游学院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 w:rsidR="006D1EC7">
              <w:rPr>
                <w:rFonts w:ascii="仿宋_GB2312" w:eastAsia="仿宋_GB2312" w:cs="Arial" w:hint="eastAsia"/>
                <w:sz w:val="21"/>
                <w:szCs w:val="21"/>
              </w:rPr>
              <w:t>5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广播电视艺术学、播音与主持艺术、广播电视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中级及以上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外语外贸学院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6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8C73B1">
              <w:rPr>
                <w:rFonts w:ascii="仿宋_GB2312" w:eastAsia="仿宋_GB2312" w:cs="Arial" w:hint="eastAsia"/>
                <w:sz w:val="21"/>
                <w:szCs w:val="21"/>
              </w:rPr>
              <w:t>工商管理、市场营销、教育学（TEFL方向）、外国语言学及应用语言学、课程与教学论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trHeight w:val="431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传媒与艺术设计学院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7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计算机游戏、计算机应用技术（软件方向）、艺术设计（交互设计方向或新媒体设计方向）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trHeight w:val="543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马克思主义学院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8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马克思主义理论、马克思主义中国化、马克思主义基本原理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trHeight w:val="724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体育部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专任教师1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9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体育教育训练学（手球专项）、体育教育（轮滑专项）、体育教育（排球专项）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20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国际教育学院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20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对外汉语、汉语国际教育、教育学（</w:t>
            </w: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TEFL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方向）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人文素质与创新创业学院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专任教师2</w:t>
            </w:r>
            <w:r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3C141C">
              <w:rPr>
                <w:rFonts w:ascii="仿宋_GB2312" w:eastAsia="仿宋_GB2312" w:cs="Arial" w:hint="eastAsia"/>
                <w:sz w:val="21"/>
                <w:szCs w:val="21"/>
              </w:rPr>
              <w:t>旅游管理、思想政治教育、发展与教育心理学、学科教学(思政）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AE5D20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各二级学院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辅导员1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4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3C141C">
              <w:rPr>
                <w:rFonts w:ascii="仿宋_GB2312" w:eastAsia="仿宋_GB2312" w:cs="Arial" w:hint="eastAsia"/>
                <w:sz w:val="21"/>
                <w:szCs w:val="21"/>
              </w:rPr>
              <w:t>飞行器质量与可靠性、飞行器设计、航空宇航制造工程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35</w:t>
            </w: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中共党员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433F0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664D84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lastRenderedPageBreak/>
              <w:t>2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各二级学院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辅导员2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12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236B82">
              <w:rPr>
                <w:rFonts w:ascii="仿宋_GB2312" w:eastAsia="仿宋_GB2312" w:hAnsi="宋体" w:cs="Arial" w:hint="eastAsia"/>
                <w:sz w:val="21"/>
                <w:szCs w:val="21"/>
              </w:rPr>
              <w:t>马克思主义理论、法律（法学）、中国少数民族经济、外国语言文学、中国少数民族语言文学、翻译学、国际贸易学、教育管理与区域发展、土地资源管理、学科教学（思政）、学科教学（音乐）、少年儿童组织与思想意识教育、行政管理、旅游管理、设计艺术学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40</w:t>
            </w: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F51D3E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中共党员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433F0F" w:rsidP="00433F0F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  <w:r w:rsidR="00EA195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各二级学院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教学辅助1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3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计算机应用技术、通信与信息系统、机械工程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中级及以上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433F0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EC52E9">
        <w:trPr>
          <w:trHeight w:val="665"/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各二级学院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教学辅助2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机械工程、飞行器设计、航空宇航科学与技术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139AD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433F0F" w:rsidP="00433F0F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EC52E9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各二级学院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教学辅助3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汉语国际教育、人力资源管理、播音与主持艺术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139AD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433F0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  <w:r w:rsidR="00EA195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教辅部门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教学辅助4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软件工程、飞行器设计、无损检测技术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大学本科/硕士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中级及以上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433F0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B31831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28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教辅部门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教学辅助5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专业技术十二级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工程管理、土木工程、项目管理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大学本科/硕士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497D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433F0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B31831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29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行政管理部门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行政管理1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管理九级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236B82">
              <w:rPr>
                <w:rFonts w:ascii="仿宋_GB2312" w:eastAsia="仿宋_GB2312" w:cs="Arial" w:hint="eastAsia"/>
                <w:sz w:val="21"/>
                <w:szCs w:val="21"/>
              </w:rPr>
              <w:t>航空宇航制造工程、航空工程、飞行器设计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35</w:t>
            </w: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497D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>
              <w:rPr>
                <w:rFonts w:ascii="仿宋_GB2312" w:eastAsia="仿宋_GB2312" w:hAnsi="Arial" w:cs="Arial" w:hint="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433F0F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60CF4" w:rsidRPr="006E2D18" w:rsidTr="00B31831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lastRenderedPageBreak/>
              <w:t>3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0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行政管理部门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行政管理2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6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管理九级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060CF4" w:rsidRPr="00236B82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cs="Arial"/>
                <w:sz w:val="21"/>
                <w:szCs w:val="21"/>
              </w:rPr>
            </w:pPr>
            <w:r w:rsidRPr="00236B82">
              <w:rPr>
                <w:rFonts w:ascii="仿宋_GB2312" w:eastAsia="仿宋_GB2312" w:cs="Arial" w:hint="eastAsia"/>
                <w:sz w:val="21"/>
                <w:szCs w:val="21"/>
              </w:rPr>
              <w:t>生态学、公共管理</w:t>
            </w:r>
          </w:p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236B82">
              <w:rPr>
                <w:rFonts w:ascii="仿宋_GB2312" w:eastAsia="仿宋_GB2312" w:cs="Arial" w:hint="eastAsia"/>
                <w:sz w:val="21"/>
                <w:szCs w:val="21"/>
              </w:rPr>
              <w:t>、学科教学（语文）、地质学、法律、企业管理、会计学、比较教育学</w:t>
            </w:r>
          </w:p>
        </w:tc>
        <w:tc>
          <w:tcPr>
            <w:tcW w:w="205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497D08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060CF4" w:rsidRDefault="00060CF4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060CF4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1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060CF4" w:rsidRPr="00A0205E" w:rsidRDefault="00060CF4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3</w:t>
            </w:r>
            <w:r w:rsidR="00EA195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行政管理部门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行政管理3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1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管理九级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物流工程、物流管理、工业工程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大学本科/硕士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中级及以上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color w:val="000000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color w:val="000000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236B82" w:rsidRPr="006E2D18" w:rsidTr="00FF0086">
        <w:trPr>
          <w:jc w:val="center"/>
        </w:trPr>
        <w:tc>
          <w:tcPr>
            <w:tcW w:w="153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3</w:t>
            </w:r>
            <w:r w:rsidR="00EA195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99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行政管理部门</w:t>
            </w:r>
          </w:p>
        </w:tc>
        <w:tc>
          <w:tcPr>
            <w:tcW w:w="29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行政管理4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2</w:t>
            </w:r>
          </w:p>
        </w:tc>
        <w:tc>
          <w:tcPr>
            <w:tcW w:w="3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管理九级</w:t>
            </w:r>
          </w:p>
        </w:tc>
        <w:tc>
          <w:tcPr>
            <w:tcW w:w="862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专业不限</w:t>
            </w:r>
          </w:p>
        </w:tc>
        <w:tc>
          <w:tcPr>
            <w:tcW w:w="205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3A18FE">
              <w:rPr>
                <w:rFonts w:ascii="仿宋_GB2312" w:eastAsia="仿宋_GB2312" w:cs="Arial" w:hint="eastAsia"/>
                <w:sz w:val="21"/>
                <w:szCs w:val="21"/>
              </w:rPr>
              <w:t>否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宋体" w:cs="Arial"/>
                <w:sz w:val="21"/>
                <w:szCs w:val="21"/>
              </w:rPr>
            </w:pPr>
            <w:r>
              <w:rPr>
                <w:rFonts w:ascii="仿宋_GB2312" w:eastAsia="仿宋_GB2312" w:cs="Arial" w:hint="eastAsia"/>
                <w:sz w:val="21"/>
                <w:szCs w:val="21"/>
              </w:rPr>
              <w:t>硕士研究生/硕士</w:t>
            </w:r>
          </w:p>
        </w:tc>
        <w:tc>
          <w:tcPr>
            <w:tcW w:w="336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40周岁及以下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6B82" w:rsidRPr="00A0205E" w:rsidRDefault="00060CF4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DE3A0C">
              <w:rPr>
                <w:rFonts w:ascii="仿宋_GB2312" w:eastAsia="仿宋_GB2312" w:cs="Arial" w:hint="eastAsia"/>
                <w:sz w:val="21"/>
                <w:szCs w:val="21"/>
              </w:rPr>
              <w:t>无</w:t>
            </w:r>
          </w:p>
        </w:tc>
        <w:tc>
          <w:tcPr>
            <w:tcW w:w="213" w:type="pct"/>
            <w:shd w:val="clear" w:color="auto" w:fill="auto"/>
          </w:tcPr>
          <w:p w:rsidR="00236B82" w:rsidRDefault="00236B82" w:rsidP="00EF2FC4">
            <w:pPr>
              <w:jc w:val="center"/>
            </w:pPr>
            <w:r w:rsidRPr="009419C2">
              <w:rPr>
                <w:rFonts w:ascii="仿宋_GB2312" w:eastAsia="仿宋_GB2312" w:hAnsi="Arial" w:cs="Arial" w:hint="eastAsia"/>
                <w:sz w:val="21"/>
                <w:szCs w:val="21"/>
              </w:rPr>
              <w:t>不限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236B82" w:rsidRPr="00A0205E" w:rsidRDefault="00236B82" w:rsidP="00EF2FC4">
            <w:pPr>
              <w:adjustRightInd w:val="0"/>
              <w:snapToGrid w:val="0"/>
              <w:jc w:val="center"/>
              <w:rPr>
                <w:rFonts w:ascii="仿宋_GB2312" w:eastAsia="仿宋_GB2312" w:hAnsi="Arial" w:cs="Arial"/>
                <w:sz w:val="21"/>
                <w:szCs w:val="21"/>
              </w:rPr>
            </w:pPr>
            <w:r w:rsidRPr="00A0205E">
              <w:rPr>
                <w:rFonts w:ascii="仿宋_GB2312" w:eastAsia="仿宋_GB2312" w:hAnsi="Arial" w:cs="Arial" w:hint="eastAsia"/>
                <w:sz w:val="21"/>
                <w:szCs w:val="21"/>
              </w:rPr>
              <w:t>2</w:t>
            </w:r>
            <w:r w:rsidRPr="00A0205E">
              <w:rPr>
                <w:rFonts w:ascii="仿宋_GB2312" w:eastAsia="仿宋_GB2312" w:cs="Arial" w:hint="eastAsia"/>
                <w:sz w:val="21"/>
                <w:szCs w:val="21"/>
              </w:rPr>
              <w:t>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A0205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236B82" w:rsidRPr="00A0205E" w:rsidRDefault="00236B82" w:rsidP="00EF2FC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1"/>
                <w:szCs w:val="21"/>
              </w:rPr>
            </w:pPr>
          </w:p>
        </w:tc>
      </w:tr>
    </w:tbl>
    <w:p w:rsidR="0022652C" w:rsidRPr="006E2D18" w:rsidRDefault="0022652C" w:rsidP="00EF2FC4">
      <w:pPr>
        <w:jc w:val="center"/>
        <w:rPr>
          <w:color w:val="000000" w:themeColor="text1"/>
        </w:rPr>
      </w:pPr>
    </w:p>
    <w:sectPr w:rsidR="0022652C" w:rsidRPr="006E2D18" w:rsidSect="00B436A4">
      <w:headerReference w:type="even" r:id="rId7"/>
      <w:headerReference w:type="default" r:id="rId8"/>
      <w:footerReference w:type="default" r:id="rId9"/>
      <w:pgSz w:w="16838" w:h="11906" w:orient="landscape" w:code="9"/>
      <w:pgMar w:top="567" w:right="1134" w:bottom="709" w:left="1134" w:header="851" w:footer="493" w:gutter="0"/>
      <w:cols w:space="425"/>
      <w:docGrid w:type="linesAndChars" w:linePitch="595" w:charSpace="40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09C4" w:rsidRDefault="003D09C4" w:rsidP="00A31D72">
      <w:r>
        <w:separator/>
      </w:r>
    </w:p>
  </w:endnote>
  <w:endnote w:type="continuationSeparator" w:id="1">
    <w:p w:rsidR="003D09C4" w:rsidRDefault="003D09C4" w:rsidP="00A31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3B1" w:rsidRPr="00353296" w:rsidRDefault="008C73B1" w:rsidP="00A35671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="00852F62" w:rsidRPr="00353296">
      <w:rPr>
        <w:rStyle w:val="a5"/>
        <w:sz w:val="28"/>
        <w:szCs w:val="28"/>
      </w:rPr>
      <w:fldChar w:fldCharType="begin"/>
    </w:r>
    <w:r w:rsidRPr="00353296">
      <w:rPr>
        <w:rStyle w:val="a5"/>
        <w:sz w:val="28"/>
        <w:szCs w:val="28"/>
      </w:rPr>
      <w:instrText xml:space="preserve">PAGE  </w:instrText>
    </w:r>
    <w:r w:rsidR="00852F62" w:rsidRPr="00353296">
      <w:rPr>
        <w:rStyle w:val="a5"/>
        <w:sz w:val="28"/>
        <w:szCs w:val="28"/>
      </w:rPr>
      <w:fldChar w:fldCharType="separate"/>
    </w:r>
    <w:r w:rsidR="00433F0F">
      <w:rPr>
        <w:rStyle w:val="a5"/>
        <w:noProof/>
        <w:sz w:val="28"/>
        <w:szCs w:val="28"/>
      </w:rPr>
      <w:t>5</w:t>
    </w:r>
    <w:r w:rsidR="00852F62" w:rsidRPr="00353296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8C73B1" w:rsidRDefault="008C73B1" w:rsidP="00A3567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09C4" w:rsidRDefault="003D09C4" w:rsidP="00A31D72">
      <w:r>
        <w:separator/>
      </w:r>
    </w:p>
  </w:footnote>
  <w:footnote w:type="continuationSeparator" w:id="1">
    <w:p w:rsidR="003D09C4" w:rsidRDefault="003D09C4" w:rsidP="00A31D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3B1" w:rsidRDefault="008C73B1" w:rsidP="00C42FCC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3B1" w:rsidRDefault="008C73B1" w:rsidP="00C42FC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60"/>
  <w:drawingGridVerticalSpacing w:val="595"/>
  <w:displayHorizontalDrawingGridEvery w:val="0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DA4"/>
    <w:rsid w:val="00060CF4"/>
    <w:rsid w:val="000616E9"/>
    <w:rsid w:val="000A045D"/>
    <w:rsid w:val="000E41C0"/>
    <w:rsid w:val="00140DB1"/>
    <w:rsid w:val="00171F84"/>
    <w:rsid w:val="001A3EF5"/>
    <w:rsid w:val="001B32DC"/>
    <w:rsid w:val="001B5F5F"/>
    <w:rsid w:val="001D4C59"/>
    <w:rsid w:val="002247FD"/>
    <w:rsid w:val="0022652C"/>
    <w:rsid w:val="00236B82"/>
    <w:rsid w:val="0023778C"/>
    <w:rsid w:val="00240072"/>
    <w:rsid w:val="00286B93"/>
    <w:rsid w:val="002A510C"/>
    <w:rsid w:val="002E2B9C"/>
    <w:rsid w:val="00320340"/>
    <w:rsid w:val="00324EFF"/>
    <w:rsid w:val="00340E10"/>
    <w:rsid w:val="00351089"/>
    <w:rsid w:val="003B5E13"/>
    <w:rsid w:val="003C141C"/>
    <w:rsid w:val="003C36EC"/>
    <w:rsid w:val="003D09C4"/>
    <w:rsid w:val="003E5718"/>
    <w:rsid w:val="003E5807"/>
    <w:rsid w:val="00421041"/>
    <w:rsid w:val="00431CA1"/>
    <w:rsid w:val="00433F0F"/>
    <w:rsid w:val="00436282"/>
    <w:rsid w:val="00462B0E"/>
    <w:rsid w:val="0047789E"/>
    <w:rsid w:val="005C365E"/>
    <w:rsid w:val="005E1A6D"/>
    <w:rsid w:val="006071CE"/>
    <w:rsid w:val="006244CD"/>
    <w:rsid w:val="006736F2"/>
    <w:rsid w:val="00695642"/>
    <w:rsid w:val="006977A5"/>
    <w:rsid w:val="006D1EC7"/>
    <w:rsid w:val="006E2D18"/>
    <w:rsid w:val="00710139"/>
    <w:rsid w:val="0073674D"/>
    <w:rsid w:val="00852F62"/>
    <w:rsid w:val="00861DA4"/>
    <w:rsid w:val="008752C7"/>
    <w:rsid w:val="008852E8"/>
    <w:rsid w:val="008C73B1"/>
    <w:rsid w:val="009841A4"/>
    <w:rsid w:val="009C3A38"/>
    <w:rsid w:val="009E09DF"/>
    <w:rsid w:val="009E0D0A"/>
    <w:rsid w:val="009F7D2D"/>
    <w:rsid w:val="00A0205E"/>
    <w:rsid w:val="00A31D72"/>
    <w:rsid w:val="00A35671"/>
    <w:rsid w:val="00A76E37"/>
    <w:rsid w:val="00A90BBD"/>
    <w:rsid w:val="00AC5B12"/>
    <w:rsid w:val="00AF08EC"/>
    <w:rsid w:val="00B363A7"/>
    <w:rsid w:val="00B436A4"/>
    <w:rsid w:val="00B56B5D"/>
    <w:rsid w:val="00B6391D"/>
    <w:rsid w:val="00B6719C"/>
    <w:rsid w:val="00BB28D7"/>
    <w:rsid w:val="00BD5052"/>
    <w:rsid w:val="00BF1A34"/>
    <w:rsid w:val="00BF1CF2"/>
    <w:rsid w:val="00C10226"/>
    <w:rsid w:val="00C221FF"/>
    <w:rsid w:val="00C42FCC"/>
    <w:rsid w:val="00C72E04"/>
    <w:rsid w:val="00CA1877"/>
    <w:rsid w:val="00CA7FED"/>
    <w:rsid w:val="00CF68A4"/>
    <w:rsid w:val="00D01276"/>
    <w:rsid w:val="00D56FFD"/>
    <w:rsid w:val="00D95349"/>
    <w:rsid w:val="00EA1950"/>
    <w:rsid w:val="00EC6BA9"/>
    <w:rsid w:val="00EF2FC4"/>
    <w:rsid w:val="00F00737"/>
    <w:rsid w:val="00F45918"/>
    <w:rsid w:val="00F52782"/>
    <w:rsid w:val="00F6521C"/>
    <w:rsid w:val="00F84AE7"/>
    <w:rsid w:val="00F92DE5"/>
    <w:rsid w:val="00FA147D"/>
    <w:rsid w:val="00FD3267"/>
    <w:rsid w:val="00FE53E2"/>
    <w:rsid w:val="00FF67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D72"/>
    <w:pPr>
      <w:widowControl w:val="0"/>
      <w:jc w:val="both"/>
    </w:pPr>
    <w:rPr>
      <w:rFonts w:ascii="Times New Roman" w:eastAsia="宋体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D72"/>
    <w:rPr>
      <w:sz w:val="18"/>
      <w:szCs w:val="18"/>
    </w:rPr>
  </w:style>
  <w:style w:type="paragraph" w:styleId="a4">
    <w:name w:val="footer"/>
    <w:basedOn w:val="a"/>
    <w:link w:val="Char0"/>
    <w:unhideWhenUsed/>
    <w:rsid w:val="00A31D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A31D72"/>
    <w:rPr>
      <w:sz w:val="18"/>
      <w:szCs w:val="18"/>
    </w:rPr>
  </w:style>
  <w:style w:type="character" w:styleId="a5">
    <w:name w:val="page number"/>
    <w:basedOn w:val="a0"/>
    <w:rsid w:val="00A31D72"/>
  </w:style>
  <w:style w:type="paragraph" w:styleId="a6">
    <w:name w:val="Normal (Web)"/>
    <w:basedOn w:val="a"/>
    <w:rsid w:val="00A31D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D72"/>
    <w:pPr>
      <w:widowControl w:val="0"/>
      <w:jc w:val="both"/>
    </w:pPr>
    <w:rPr>
      <w:rFonts w:ascii="Times New Roman" w:eastAsia="宋体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D72"/>
    <w:rPr>
      <w:sz w:val="18"/>
      <w:szCs w:val="18"/>
    </w:rPr>
  </w:style>
  <w:style w:type="paragraph" w:styleId="a4">
    <w:name w:val="footer"/>
    <w:basedOn w:val="a"/>
    <w:link w:val="Char0"/>
    <w:unhideWhenUsed/>
    <w:rsid w:val="00A31D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A31D72"/>
    <w:rPr>
      <w:sz w:val="18"/>
      <w:szCs w:val="18"/>
    </w:rPr>
  </w:style>
  <w:style w:type="character" w:styleId="a5">
    <w:name w:val="page number"/>
    <w:basedOn w:val="a0"/>
    <w:rsid w:val="00A31D72"/>
  </w:style>
  <w:style w:type="paragraph" w:styleId="a6">
    <w:name w:val="Normal (Web)"/>
    <w:basedOn w:val="a"/>
    <w:rsid w:val="00A31D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2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54A7A-EE52-42FC-B1F4-F2FE635E4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521</Words>
  <Characters>2974</Characters>
  <Application>Microsoft Office Word</Application>
  <DocSecurity>0</DocSecurity>
  <Lines>24</Lines>
  <Paragraphs>6</Paragraphs>
  <ScaleCrop>false</ScaleCrop>
  <Company>Lenovo</Company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myh-gh</cp:lastModifiedBy>
  <cp:revision>29</cp:revision>
  <cp:lastPrinted>2019-06-25T09:11:00Z</cp:lastPrinted>
  <dcterms:created xsi:type="dcterms:W3CDTF">2020-09-24T09:53:00Z</dcterms:created>
  <dcterms:modified xsi:type="dcterms:W3CDTF">2020-09-25T03:50:00Z</dcterms:modified>
</cp:coreProperties>
</file>