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hint="eastAsia" w:ascii="仿宋" w:hAnsi="仿宋" w:eastAsia="仿宋"/>
          <w:sz w:val="32"/>
          <w:szCs w:val="32"/>
          <w:lang w:eastAsia="zh-CN"/>
        </w:rPr>
      </w:pPr>
      <w:r>
        <w:rPr>
          <w:rFonts w:hint="eastAsia" w:ascii="仿宋" w:hAnsi="仿宋" w:eastAsia="仿宋"/>
          <w:sz w:val="32"/>
          <w:szCs w:val="32"/>
        </w:rPr>
        <w:t>附件</w:t>
      </w:r>
      <w:r>
        <w:rPr>
          <w:rFonts w:hint="eastAsia" w:ascii="仿宋" w:hAnsi="仿宋" w:eastAsia="仿宋"/>
          <w:sz w:val="32"/>
          <w:szCs w:val="32"/>
          <w:lang w:val="en-US" w:eastAsia="zh-CN"/>
        </w:rPr>
        <w:t>4</w:t>
      </w:r>
    </w:p>
    <w:p>
      <w:pPr>
        <w:adjustRightInd w:val="0"/>
        <w:snapToGrid w:val="0"/>
        <w:spacing w:line="560" w:lineRule="exact"/>
        <w:jc w:val="left"/>
        <w:rPr>
          <w:rFonts w:ascii="仿宋" w:hAnsi="仿宋" w:eastAsia="仿宋"/>
          <w:color w:val="3E3E3E"/>
          <w:spacing w:val="30"/>
          <w:sz w:val="32"/>
          <w:szCs w:val="32"/>
        </w:rPr>
      </w:pPr>
    </w:p>
    <w:p>
      <w:pPr>
        <w:adjustRightInd w:val="0"/>
        <w:snapToGrid w:val="0"/>
        <w:spacing w:line="560" w:lineRule="exact"/>
        <w:jc w:val="center"/>
        <w:rPr>
          <w:rFonts w:ascii="宋体" w:hAnsi="宋体" w:eastAsia="宋体"/>
          <w:b/>
          <w:sz w:val="44"/>
          <w:szCs w:val="44"/>
        </w:rPr>
      </w:pPr>
      <w:r>
        <w:rPr>
          <w:rFonts w:hint="eastAsia" w:ascii="宋体" w:hAnsi="宋体" w:eastAsia="宋体"/>
          <w:b/>
          <w:sz w:val="44"/>
          <w:szCs w:val="44"/>
          <w:lang w:eastAsia="zh-CN"/>
        </w:rPr>
        <w:t>应聘人员</w:t>
      </w:r>
      <w:r>
        <w:rPr>
          <w:rFonts w:hint="eastAsia" w:ascii="宋体" w:hAnsi="宋体" w:eastAsia="宋体"/>
          <w:b/>
          <w:sz w:val="44"/>
          <w:szCs w:val="44"/>
        </w:rPr>
        <w:t>健康状况承诺书</w:t>
      </w:r>
    </w:p>
    <w:p>
      <w:pPr>
        <w:adjustRightInd w:val="0"/>
        <w:snapToGrid w:val="0"/>
        <w:spacing w:line="560" w:lineRule="exact"/>
        <w:ind w:firstLine="640" w:firstLineChars="200"/>
        <w:rPr>
          <w:rFonts w:ascii="仿宋" w:hAnsi="仿宋" w:eastAsia="仿宋"/>
          <w:sz w:val="32"/>
          <w:szCs w:val="32"/>
        </w:rPr>
      </w:pPr>
    </w:p>
    <w:p>
      <w:pPr>
        <w:adjustRightInd w:val="0"/>
        <w:snapToGrid w:val="0"/>
        <w:spacing w:line="560" w:lineRule="exact"/>
        <w:rPr>
          <w:rFonts w:hint="eastAsia" w:ascii="仿宋" w:hAnsi="仿宋" w:eastAsia="仿宋"/>
          <w:sz w:val="32"/>
          <w:szCs w:val="32"/>
          <w:lang w:val="en-US" w:eastAsia="zh-CN"/>
        </w:rPr>
      </w:pPr>
      <w:r>
        <w:rPr>
          <w:rFonts w:hint="eastAsia" w:ascii="仿宋" w:hAnsi="仿宋" w:eastAsia="仿宋"/>
          <w:sz w:val="32"/>
          <w:szCs w:val="32"/>
        </w:rPr>
        <w:t>姓</w:t>
      </w:r>
      <w:r>
        <w:rPr>
          <w:rFonts w:ascii="仿宋" w:hAnsi="仿宋" w:eastAsia="仿宋"/>
          <w:sz w:val="32"/>
          <w:szCs w:val="32"/>
        </w:rPr>
        <w:t xml:space="preserve">  </w:t>
      </w:r>
      <w:r>
        <w:rPr>
          <w:rFonts w:hint="eastAsia" w:ascii="仿宋" w:hAnsi="仿宋" w:eastAsia="仿宋"/>
          <w:sz w:val="32"/>
          <w:szCs w:val="32"/>
        </w:rPr>
        <w:t>名：</w:t>
      </w:r>
      <w:r>
        <w:rPr>
          <w:rFonts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身份证号：</w:t>
      </w:r>
      <w:r>
        <w:rPr>
          <w:rFonts w:ascii="仿宋" w:hAnsi="仿宋" w:eastAsia="仿宋"/>
          <w:sz w:val="32"/>
          <w:szCs w:val="32"/>
        </w:rPr>
        <w:t xml:space="preserve">           </w:t>
      </w:r>
      <w:r>
        <w:rPr>
          <w:rFonts w:hint="eastAsia" w:ascii="仿宋" w:hAnsi="仿宋" w:eastAsia="仿宋"/>
          <w:sz w:val="32"/>
          <w:szCs w:val="32"/>
          <w:lang w:val="en-US" w:eastAsia="zh-CN"/>
        </w:rPr>
        <w:t xml:space="preserve">  </w:t>
      </w:r>
    </w:p>
    <w:p>
      <w:pPr>
        <w:adjustRightInd w:val="0"/>
        <w:snapToGrid w:val="0"/>
        <w:spacing w:line="560" w:lineRule="exact"/>
        <w:rPr>
          <w:rFonts w:ascii="仿宋" w:hAnsi="仿宋" w:eastAsia="仿宋"/>
          <w:sz w:val="32"/>
          <w:szCs w:val="32"/>
        </w:rPr>
      </w:pPr>
      <w:r>
        <w:rPr>
          <w:rFonts w:hint="eastAsia" w:ascii="仿宋" w:hAnsi="仿宋" w:eastAsia="仿宋"/>
          <w:sz w:val="32"/>
          <w:szCs w:val="32"/>
          <w:lang w:val="en-US" w:eastAsia="zh-CN"/>
        </w:rPr>
        <w:t xml:space="preserve">准考证号：                 </w:t>
      </w:r>
      <w:r>
        <w:rPr>
          <w:rFonts w:hint="eastAsia" w:ascii="仿宋" w:hAnsi="仿宋" w:eastAsia="仿宋"/>
          <w:sz w:val="32"/>
          <w:szCs w:val="32"/>
        </w:rPr>
        <w:t>联系电话：</w:t>
      </w:r>
      <w:r>
        <w:rPr>
          <w:rFonts w:ascii="仿宋" w:hAnsi="仿宋" w:eastAsia="仿宋"/>
          <w:sz w:val="32"/>
          <w:szCs w:val="32"/>
        </w:rPr>
        <w:t xml:space="preserve"> </w:t>
      </w:r>
    </w:p>
    <w:p>
      <w:pPr>
        <w:adjustRightInd w:val="0"/>
        <w:snapToGrid w:val="0"/>
        <w:spacing w:line="560" w:lineRule="exact"/>
        <w:rPr>
          <w:rFonts w:ascii="仿宋" w:hAnsi="仿宋" w:eastAsia="仿宋"/>
          <w:sz w:val="32"/>
          <w:szCs w:val="32"/>
        </w:rPr>
      </w:pPr>
      <w:r>
        <w:rPr>
          <w:rFonts w:hint="eastAsia" w:ascii="仿宋" w:hAnsi="仿宋" w:eastAsia="仿宋"/>
          <w:sz w:val="32"/>
          <w:szCs w:val="32"/>
        </w:rPr>
        <w:t>现住址：</w:t>
      </w:r>
      <w:r>
        <w:rPr>
          <w:rFonts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省</w:t>
      </w:r>
      <w:r>
        <w:rPr>
          <w:rFonts w:ascii="仿宋" w:hAnsi="仿宋" w:eastAsia="仿宋"/>
          <w:sz w:val="32"/>
          <w:szCs w:val="32"/>
        </w:rPr>
        <w:t xml:space="preserve">       </w:t>
      </w:r>
      <w:r>
        <w:rPr>
          <w:rFonts w:hint="eastAsia" w:ascii="仿宋" w:hAnsi="仿宋" w:eastAsia="仿宋"/>
          <w:sz w:val="32"/>
          <w:szCs w:val="32"/>
          <w:lang w:val="en-US" w:eastAsia="zh-CN"/>
        </w:rPr>
        <w:t xml:space="preserve"> </w:t>
      </w:r>
      <w:r>
        <w:rPr>
          <w:rFonts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市</w:t>
      </w:r>
      <w:r>
        <w:rPr>
          <w:rFonts w:ascii="仿宋" w:hAnsi="仿宋" w:eastAsia="仿宋"/>
          <w:sz w:val="32"/>
          <w:szCs w:val="32"/>
        </w:rPr>
        <w:t xml:space="preserve">     </w:t>
      </w:r>
      <w:r>
        <w:rPr>
          <w:rFonts w:hint="eastAsia" w:ascii="仿宋" w:hAnsi="仿宋" w:eastAsia="仿宋"/>
          <w:sz w:val="32"/>
          <w:szCs w:val="32"/>
          <w:lang w:val="en-US" w:eastAsia="zh-CN"/>
        </w:rPr>
        <w:t xml:space="preserve"> </w:t>
      </w:r>
      <w:r>
        <w:rPr>
          <w:rFonts w:ascii="仿宋" w:hAnsi="仿宋" w:eastAsia="仿宋"/>
          <w:sz w:val="32"/>
          <w:szCs w:val="32"/>
        </w:rPr>
        <w:t xml:space="preserve">   </w:t>
      </w:r>
      <w:r>
        <w:rPr>
          <w:rFonts w:hint="eastAsia" w:ascii="仿宋" w:hAnsi="仿宋" w:eastAsia="仿宋"/>
          <w:sz w:val="32"/>
          <w:szCs w:val="32"/>
        </w:rPr>
        <w:t>区</w:t>
      </w:r>
      <w:r>
        <w:rPr>
          <w:rFonts w:ascii="仿宋" w:hAnsi="仿宋" w:eastAsia="仿宋"/>
          <w:sz w:val="32"/>
          <w:szCs w:val="32"/>
        </w:rPr>
        <w:t>(</w:t>
      </w:r>
      <w:r>
        <w:rPr>
          <w:rFonts w:hint="eastAsia" w:ascii="仿宋" w:hAnsi="仿宋" w:eastAsia="仿宋"/>
          <w:sz w:val="32"/>
          <w:szCs w:val="32"/>
        </w:rPr>
        <w:t>县</w:t>
      </w:r>
      <w:r>
        <w:rPr>
          <w:rFonts w:ascii="仿宋" w:hAnsi="仿宋" w:eastAsia="仿宋"/>
          <w:sz w:val="32"/>
          <w:szCs w:val="32"/>
        </w:rPr>
        <w:t xml:space="preserve">)       </w:t>
      </w:r>
    </w:p>
    <w:p>
      <w:pPr>
        <w:adjustRightInd w:val="0"/>
        <w:snapToGrid w:val="0"/>
        <w:spacing w:line="560" w:lineRule="exact"/>
        <w:ind w:firstLine="2240" w:firstLineChars="700"/>
        <w:rPr>
          <w:rFonts w:ascii="仿宋" w:hAnsi="仿宋" w:eastAsia="仿宋"/>
          <w:sz w:val="32"/>
          <w:szCs w:val="32"/>
        </w:rPr>
      </w:pPr>
      <w:r>
        <w:rPr>
          <w:rFonts w:hint="eastAsia" w:ascii="仿宋" w:hAnsi="仿宋" w:eastAsia="仿宋"/>
          <w:sz w:val="32"/>
          <w:szCs w:val="32"/>
        </w:rPr>
        <w:t>街道</w:t>
      </w:r>
      <w:r>
        <w:rPr>
          <w:rFonts w:ascii="仿宋" w:hAnsi="仿宋" w:eastAsia="仿宋"/>
          <w:sz w:val="32"/>
          <w:szCs w:val="32"/>
        </w:rPr>
        <w:t>(</w:t>
      </w:r>
      <w:r>
        <w:rPr>
          <w:rFonts w:hint="eastAsia" w:ascii="仿宋" w:hAnsi="仿宋" w:eastAsia="仿宋"/>
          <w:sz w:val="32"/>
          <w:szCs w:val="32"/>
        </w:rPr>
        <w:t>乡、镇</w:t>
      </w:r>
      <w:r>
        <w:rPr>
          <w:rFonts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社区（村）</w:t>
      </w:r>
    </w:p>
    <w:p>
      <w:pPr>
        <w:adjustRightInd w:val="0"/>
        <w:snapToGrid w:val="0"/>
        <w:spacing w:line="560" w:lineRule="exact"/>
        <w:ind w:firstLine="640" w:firstLineChars="200"/>
        <w:rPr>
          <w:rFonts w:ascii="仿宋" w:hAnsi="仿宋" w:eastAsia="仿宋"/>
          <w:sz w:val="32"/>
          <w:szCs w:val="32"/>
        </w:rPr>
      </w:pP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在沈阳市2020年农村义务教育阶段学校教师特设岗位计划招聘期间，本人自觉遵守国家、省市新冠肺炎疫情防控有关要求，郑重承诺如下：</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一、本人以及与我一起共同生活的亲属及相关人员，自考试日前</w:t>
      </w:r>
      <w:r>
        <w:rPr>
          <w:rFonts w:ascii="仿宋_GB2312" w:hAnsi="仿宋" w:eastAsia="仿宋_GB2312"/>
          <w:sz w:val="32"/>
          <w:szCs w:val="32"/>
        </w:rPr>
        <w:t>14</w:t>
      </w:r>
      <w:r>
        <w:rPr>
          <w:rFonts w:hint="eastAsia" w:ascii="仿宋_GB2312" w:hAnsi="仿宋" w:eastAsia="仿宋_GB2312"/>
          <w:sz w:val="32"/>
          <w:szCs w:val="32"/>
        </w:rPr>
        <w:t>天内（含考试日）没有被诊断为新冠肺炎确诊病例、疑似病例及无症状感染者，也未被判定为新冠病例的密切接触者。</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二、本人以及与我一起共同生活的亲属及相关人员，自考试日前</w:t>
      </w:r>
      <w:r>
        <w:rPr>
          <w:rFonts w:ascii="仿宋_GB2312" w:hAnsi="仿宋" w:eastAsia="仿宋_GB2312"/>
          <w:sz w:val="32"/>
          <w:szCs w:val="32"/>
        </w:rPr>
        <w:t>14</w:t>
      </w:r>
      <w:r>
        <w:rPr>
          <w:rFonts w:hint="eastAsia" w:ascii="仿宋_GB2312" w:hAnsi="仿宋" w:eastAsia="仿宋_GB2312"/>
          <w:sz w:val="32"/>
          <w:szCs w:val="32"/>
        </w:rPr>
        <w:t>天内（含考试日）未到过境外或中高风险地区，未接触过新型冠状病毒感染者，未接触过来自境外或中高风险地区的发热或有呼吸道症状的患者。</w:t>
      </w:r>
    </w:p>
    <w:p>
      <w:pPr>
        <w:adjustRightInd w:val="0"/>
        <w:snapToGrid w:val="0"/>
        <w:spacing w:line="52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三、本人目前身体健康且自考试日前</w:t>
      </w:r>
      <w:r>
        <w:rPr>
          <w:rFonts w:ascii="仿宋_GB2312" w:hAnsi="仿宋" w:eastAsia="仿宋_GB2312"/>
          <w:sz w:val="32"/>
          <w:szCs w:val="32"/>
        </w:rPr>
        <w:t>14</w:t>
      </w:r>
      <w:r>
        <w:rPr>
          <w:rFonts w:hint="eastAsia" w:ascii="仿宋_GB2312" w:hAnsi="仿宋" w:eastAsia="仿宋_GB2312"/>
          <w:sz w:val="32"/>
          <w:szCs w:val="32"/>
        </w:rPr>
        <w:t>天内（含考试日），没有出现发烧（体温不高于</w:t>
      </w:r>
      <w:r>
        <w:rPr>
          <w:rFonts w:ascii="仿宋_GB2312" w:hAnsi="仿宋" w:eastAsia="仿宋_GB2312"/>
          <w:sz w:val="32"/>
          <w:szCs w:val="32"/>
        </w:rPr>
        <w:t>37.3</w:t>
      </w:r>
      <w:r>
        <w:rPr>
          <w:rFonts w:hint="eastAsia" w:ascii="仿宋_GB2312" w:hAnsi="仿宋" w:eastAsia="仿宋_GB2312"/>
          <w:sz w:val="32"/>
          <w:szCs w:val="32"/>
        </w:rPr>
        <w:t>℃）、咳嗽、乏力、胸闷等与新型冠状病毒感染有关的症状。如体温高于</w:t>
      </w:r>
      <w:r>
        <w:rPr>
          <w:rFonts w:ascii="仿宋_GB2312" w:hAnsi="仿宋" w:eastAsia="仿宋_GB2312"/>
          <w:sz w:val="32"/>
          <w:szCs w:val="32"/>
        </w:rPr>
        <w:t>37.3</w:t>
      </w:r>
      <w:r>
        <w:rPr>
          <w:rFonts w:hint="eastAsia" w:ascii="仿宋_GB2312" w:hAnsi="仿宋" w:eastAsia="仿宋_GB2312"/>
          <w:sz w:val="32"/>
          <w:szCs w:val="32"/>
        </w:rPr>
        <w:t>℃或存在疑似症状，须按《沈阳市2020年农村义务教育阶段学校教师特设岗位计划招聘疫情防控事项须知》要求及时就诊，排除新冠肺炎的须提供</w:t>
      </w:r>
      <w:r>
        <w:rPr>
          <w:rFonts w:ascii="仿宋_GB2312" w:hAnsi="仿宋" w:eastAsia="仿宋_GB2312"/>
          <w:sz w:val="32"/>
          <w:szCs w:val="32"/>
        </w:rPr>
        <w:t>7</w:t>
      </w:r>
      <w:r>
        <w:rPr>
          <w:rFonts w:hint="eastAsia" w:ascii="仿宋_GB2312" w:hAnsi="仿宋" w:eastAsia="仿宋_GB2312"/>
          <w:sz w:val="32"/>
          <w:szCs w:val="32"/>
        </w:rPr>
        <w:t>天内核酸检测合格报告和诊断证明。</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四、本人在考试入场前，未服用任何缓解症状的药物。</w:t>
      </w:r>
    </w:p>
    <w:p>
      <w:pPr>
        <w:ind w:firstLine="640" w:firstLineChars="200"/>
        <w:rPr>
          <w:rFonts w:ascii="仿宋_GB2312" w:hAnsi="仿宋" w:eastAsia="仿宋_GB2312"/>
          <w:sz w:val="32"/>
          <w:szCs w:val="32"/>
        </w:rPr>
      </w:pPr>
      <w:r>
        <w:rPr>
          <w:rFonts w:hint="eastAsia" w:ascii="仿宋_GB2312" w:hAnsi="仿宋" w:eastAsia="仿宋_GB2312"/>
          <w:sz w:val="32"/>
          <w:szCs w:val="32"/>
        </w:rPr>
        <w:t>五、本人知晓并了解沈阳市关于疫情防控的最新通知要求，知悉</w:t>
      </w:r>
      <w:r>
        <w:rPr>
          <w:rFonts w:hint="eastAsia" w:ascii="仿宋_GB2312" w:hAnsi="仿宋_GB2312" w:eastAsia="仿宋_GB2312" w:cs="仿宋_GB2312"/>
          <w:sz w:val="32"/>
          <w:szCs w:val="32"/>
        </w:rPr>
        <w:t>从中高风险地区来沈的考生需要在沈集中隔离</w:t>
      </w:r>
      <w:r>
        <w:rPr>
          <w:rFonts w:ascii="仿宋_GB2312" w:hAnsi="仿宋_GB2312" w:eastAsia="仿宋_GB2312" w:cs="仿宋_GB2312"/>
          <w:sz w:val="32"/>
          <w:szCs w:val="32"/>
        </w:rPr>
        <w:t>14</w:t>
      </w:r>
      <w:r>
        <w:rPr>
          <w:rFonts w:hint="eastAsia" w:ascii="仿宋_GB2312" w:hAnsi="仿宋_GB2312" w:eastAsia="仿宋_GB2312" w:cs="仿宋_GB2312"/>
          <w:sz w:val="32"/>
          <w:szCs w:val="32"/>
        </w:rPr>
        <w:t>天，并在隔离期末进行</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次核酸检测（间隔</w:t>
      </w:r>
      <w:r>
        <w:rPr>
          <w:rFonts w:ascii="仿宋_GB2312" w:hAnsi="仿宋_GB2312" w:eastAsia="仿宋_GB2312" w:cs="仿宋_GB2312"/>
          <w:sz w:val="32"/>
          <w:szCs w:val="32"/>
        </w:rPr>
        <w:t>24</w:t>
      </w:r>
      <w:r>
        <w:rPr>
          <w:rFonts w:hint="eastAsia" w:ascii="仿宋_GB2312" w:hAnsi="仿宋_GB2312" w:eastAsia="仿宋_GB2312" w:cs="仿宋_GB2312"/>
          <w:sz w:val="32"/>
          <w:szCs w:val="32"/>
        </w:rPr>
        <w:t>小时），解除隔离后，须提供</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次核酸检测阴性报告参加考试；从低风险地区但所在城市有被确定为中高风险区的来沈考生须提供近</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天内核酸检测阴性报告参加考试。“辽事通”健康码和通信大数据行程卡均为绿码，体温正常，做好个人防护后方可参加考试。本人</w:t>
      </w:r>
      <w:r>
        <w:rPr>
          <w:rFonts w:hint="eastAsia" w:ascii="仿宋_GB2312" w:hAnsi="仿宋" w:eastAsia="仿宋_GB2312"/>
          <w:sz w:val="32"/>
          <w:szCs w:val="32"/>
        </w:rPr>
        <w:t>已按照相关要求进行隔离观察、健康管理和核酸检测等。</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本人完全了解上述内容，对承诺内容及“健康通行码”绿码、“通信大数据行程卡”绿码、核酸检测阴性报告及诊断证明的真实性负责，并遵守考前承诺。如考试期间或考后发现存在提供虚假或隐瞒相应信息的则取消本次考试成绩，违反相关法律法规的将依法承担责任。</w:t>
      </w:r>
    </w:p>
    <w:p>
      <w:pPr>
        <w:adjustRightInd w:val="0"/>
        <w:snapToGrid w:val="0"/>
        <w:spacing w:line="560" w:lineRule="exact"/>
        <w:ind w:firstLine="640" w:firstLineChars="200"/>
        <w:rPr>
          <w:rFonts w:ascii="仿宋_GB2312" w:hAnsi="仿宋" w:eastAsia="仿宋_GB2312"/>
          <w:sz w:val="32"/>
          <w:szCs w:val="32"/>
        </w:rPr>
      </w:pPr>
    </w:p>
    <w:p>
      <w:pPr>
        <w:adjustRightInd w:val="0"/>
        <w:snapToGrid w:val="0"/>
        <w:spacing w:line="560" w:lineRule="exact"/>
        <w:ind w:firstLine="640" w:firstLineChars="200"/>
        <w:rPr>
          <w:rFonts w:ascii="仿宋_GB2312" w:hAnsi="仿宋" w:eastAsia="仿宋_GB2312"/>
          <w:sz w:val="32"/>
          <w:szCs w:val="32"/>
        </w:rPr>
      </w:pP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w:t>
      </w:r>
      <w:r>
        <w:rPr>
          <w:rFonts w:ascii="仿宋_GB2312" w:hAnsi="仿宋" w:eastAsia="仿宋_GB2312"/>
          <w:sz w:val="32"/>
          <w:szCs w:val="32"/>
        </w:rPr>
        <w:t xml:space="preserve">           </w:t>
      </w:r>
      <w:r>
        <w:rPr>
          <w:rFonts w:hint="eastAsia" w:ascii="仿宋_GB2312" w:hAnsi="仿宋" w:eastAsia="仿宋_GB2312"/>
          <w:sz w:val="32"/>
          <w:szCs w:val="32"/>
        </w:rPr>
        <w:t>承诺人（签字）：</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w:t>
      </w:r>
      <w:r>
        <w:rPr>
          <w:rFonts w:ascii="仿宋_GB2312" w:hAnsi="仿宋" w:eastAsia="仿宋_GB2312"/>
          <w:sz w:val="32"/>
          <w:szCs w:val="32"/>
        </w:rPr>
        <w:t xml:space="preserve">                      2020</w:t>
      </w:r>
      <w:r>
        <w:rPr>
          <w:rFonts w:hint="eastAsia" w:ascii="仿宋_GB2312" w:hAnsi="仿宋" w:eastAsia="仿宋_GB2312"/>
          <w:sz w:val="32"/>
          <w:szCs w:val="32"/>
        </w:rPr>
        <w:t>年</w:t>
      </w:r>
      <w:r>
        <w:rPr>
          <w:rFonts w:ascii="仿宋_GB2312" w:hAnsi="仿宋" w:eastAsia="仿宋_GB2312"/>
          <w:sz w:val="32"/>
          <w:szCs w:val="32"/>
        </w:rPr>
        <w:t xml:space="preserve">    </w:t>
      </w:r>
      <w:r>
        <w:rPr>
          <w:rFonts w:hint="eastAsia" w:ascii="仿宋_GB2312" w:hAnsi="仿宋" w:eastAsia="仿宋_GB2312"/>
          <w:sz w:val="32"/>
          <w:szCs w:val="32"/>
        </w:rPr>
        <w:t>月</w:t>
      </w:r>
      <w:r>
        <w:rPr>
          <w:rFonts w:ascii="仿宋_GB2312" w:hAnsi="仿宋" w:eastAsia="仿宋_GB2312"/>
          <w:sz w:val="32"/>
          <w:szCs w:val="32"/>
        </w:rPr>
        <w:t xml:space="preserve">    </w:t>
      </w:r>
      <w:r>
        <w:rPr>
          <w:rFonts w:hint="eastAsia" w:ascii="仿宋_GB2312" w:hAnsi="仿宋" w:eastAsia="仿宋_GB2312"/>
          <w:sz w:val="32"/>
          <w:szCs w:val="32"/>
        </w:rPr>
        <w:t>日</w:t>
      </w:r>
    </w:p>
    <w:p/>
    <w:p/>
    <w:p>
      <w:bookmarkStart w:id="0" w:name="_GoBack"/>
      <w:bookmarkEnd w:id="0"/>
    </w:p>
    <w:p>
      <w:pPr>
        <w:rPr>
          <w:rFonts w:ascii="楷体_GB2312" w:eastAsia="楷体_GB2312"/>
        </w:rPr>
      </w:pPr>
      <w:r>
        <w:rPr>
          <w:rFonts w:hint="eastAsia" w:ascii="楷体_GB2312" w:eastAsia="楷体_GB2312"/>
        </w:rPr>
        <w:t>备注：本承诺书填写后须双面打印，在“承诺人（签字）”处用黑色碳素笔手写签字，于考试当天在笔试考场上交监考</w:t>
      </w:r>
      <w:r>
        <w:rPr>
          <w:rFonts w:hint="eastAsia" w:ascii="楷体_GB2312" w:eastAsia="楷体_GB2312"/>
          <w:lang w:eastAsia="zh-CN"/>
        </w:rPr>
        <w:t>人员</w:t>
      </w:r>
      <w:r>
        <w:rPr>
          <w:rFonts w:hint="eastAsia" w:ascii="楷体_GB2312" w:eastAsia="楷体_GB231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D75F8"/>
    <w:rsid w:val="00090E82"/>
    <w:rsid w:val="001C15C1"/>
    <w:rsid w:val="002D2FA8"/>
    <w:rsid w:val="003166F9"/>
    <w:rsid w:val="003A707B"/>
    <w:rsid w:val="005527FF"/>
    <w:rsid w:val="005576E4"/>
    <w:rsid w:val="005A2180"/>
    <w:rsid w:val="005E56A9"/>
    <w:rsid w:val="009C490F"/>
    <w:rsid w:val="009D75F8"/>
    <w:rsid w:val="00B16105"/>
    <w:rsid w:val="00E01693"/>
    <w:rsid w:val="00EC2AE1"/>
    <w:rsid w:val="00F236C8"/>
    <w:rsid w:val="3BAA78D7"/>
    <w:rsid w:val="477114A3"/>
    <w:rsid w:val="6417662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locked/>
    <w:uiPriority w:val="99"/>
    <w:rPr>
      <w:rFonts w:cs="Times New Roman"/>
      <w:sz w:val="18"/>
      <w:szCs w:val="18"/>
    </w:rPr>
  </w:style>
  <w:style w:type="character" w:customStyle="1" w:styleId="7">
    <w:name w:val="Header Char"/>
    <w:basedOn w:val="5"/>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Lenovo</Company>
  <Pages>2</Pages>
  <Words>146</Words>
  <Characters>838</Characters>
  <Lines>0</Lines>
  <Paragraphs>0</Paragraphs>
  <TotalTime>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2020-08-08T07:06:00Z</dcterms:created>
  <dc:creator>张雪冰</dc:creator>
  <cp:lastModifiedBy>Burning Ice</cp:lastModifiedBy>
  <dcterms:modified xsi:type="dcterms:W3CDTF">2020-10-16T05:42:02Z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