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02831" w:rsidRDefault="00902831">
      <w:pPr>
        <w:adjustRightInd w:val="0"/>
        <w:snapToGrid w:val="0"/>
        <w:spacing w:line="560" w:lineRule="exact"/>
        <w:jc w:val="left"/>
        <w:rPr>
          <w:rFonts w:ascii="仿宋" w:eastAsia="仿宋" w:hAnsi="仿宋"/>
          <w:sz w:val="32"/>
          <w:szCs w:val="32"/>
        </w:rPr>
      </w:pPr>
      <w:r>
        <w:rPr>
          <w:rFonts w:ascii="仿宋" w:eastAsia="仿宋" w:hAnsi="仿宋" w:hint="eastAsia"/>
          <w:sz w:val="32"/>
          <w:szCs w:val="32"/>
        </w:rPr>
        <w:t>附件</w:t>
      </w:r>
      <w:r>
        <w:rPr>
          <w:rFonts w:ascii="仿宋" w:eastAsia="仿宋" w:hAnsi="仿宋"/>
          <w:sz w:val="32"/>
          <w:szCs w:val="32"/>
        </w:rPr>
        <w:t>4</w:t>
      </w:r>
    </w:p>
    <w:p w:rsidR="00902831" w:rsidRDefault="00902831">
      <w:pPr>
        <w:adjustRightInd w:val="0"/>
        <w:snapToGrid w:val="0"/>
        <w:spacing w:line="560" w:lineRule="exact"/>
        <w:jc w:val="left"/>
        <w:rPr>
          <w:rFonts w:ascii="仿宋" w:eastAsia="仿宋" w:hAnsi="仿宋"/>
          <w:color w:val="3E3E3E"/>
          <w:spacing w:val="30"/>
          <w:sz w:val="32"/>
          <w:szCs w:val="32"/>
        </w:rPr>
      </w:pPr>
    </w:p>
    <w:p w:rsidR="00902831" w:rsidRDefault="00902831">
      <w:pPr>
        <w:adjustRightInd w:val="0"/>
        <w:snapToGrid w:val="0"/>
        <w:spacing w:line="560" w:lineRule="exact"/>
        <w:jc w:val="center"/>
        <w:rPr>
          <w:rFonts w:ascii="宋体" w:eastAsia="宋体" w:hAnsi="宋体"/>
          <w:b/>
          <w:sz w:val="44"/>
          <w:szCs w:val="44"/>
        </w:rPr>
      </w:pPr>
      <w:r>
        <w:rPr>
          <w:rFonts w:ascii="宋体" w:eastAsia="宋体" w:hAnsi="宋体" w:hint="eastAsia"/>
          <w:b/>
          <w:sz w:val="44"/>
          <w:szCs w:val="44"/>
        </w:rPr>
        <w:t>考生个人健康状况承诺书</w:t>
      </w:r>
    </w:p>
    <w:p w:rsidR="00902831" w:rsidRDefault="00902831" w:rsidP="00E57F13">
      <w:pPr>
        <w:adjustRightInd w:val="0"/>
        <w:snapToGrid w:val="0"/>
        <w:spacing w:line="560" w:lineRule="exact"/>
        <w:ind w:firstLineChars="200" w:firstLine="31680"/>
        <w:rPr>
          <w:rFonts w:ascii="仿宋" w:eastAsia="仿宋" w:hAnsi="仿宋"/>
          <w:sz w:val="32"/>
          <w:szCs w:val="32"/>
        </w:rPr>
      </w:pPr>
    </w:p>
    <w:p w:rsidR="00902831" w:rsidRDefault="00902831" w:rsidP="00E57F13">
      <w:pPr>
        <w:adjustRightInd w:val="0"/>
        <w:snapToGrid w:val="0"/>
        <w:spacing w:line="560" w:lineRule="exact"/>
        <w:ind w:firstLineChars="200" w:firstLine="31680"/>
        <w:rPr>
          <w:rFonts w:ascii="仿宋" w:eastAsia="仿宋" w:hAnsi="仿宋"/>
          <w:sz w:val="32"/>
          <w:szCs w:val="32"/>
        </w:rPr>
      </w:pPr>
      <w:r>
        <w:rPr>
          <w:rFonts w:ascii="仿宋" w:eastAsia="仿宋" w:hAnsi="仿宋" w:hint="eastAsia"/>
          <w:sz w:val="32"/>
          <w:szCs w:val="32"/>
        </w:rPr>
        <w:t>姓</w:t>
      </w:r>
      <w:r>
        <w:rPr>
          <w:rFonts w:ascii="仿宋" w:eastAsia="仿宋" w:hAnsi="仿宋"/>
          <w:sz w:val="32"/>
          <w:szCs w:val="32"/>
        </w:rPr>
        <w:t xml:space="preserve">  </w:t>
      </w:r>
      <w:r>
        <w:rPr>
          <w:rFonts w:ascii="仿宋" w:eastAsia="仿宋" w:hAnsi="仿宋" w:hint="eastAsia"/>
          <w:sz w:val="32"/>
          <w:szCs w:val="32"/>
        </w:rPr>
        <w:t>名：</w:t>
      </w:r>
      <w:r>
        <w:rPr>
          <w:rFonts w:ascii="仿宋" w:eastAsia="仿宋" w:hAnsi="仿宋"/>
          <w:sz w:val="32"/>
          <w:szCs w:val="32"/>
        </w:rPr>
        <w:t xml:space="preserve">      </w:t>
      </w:r>
      <w:r>
        <w:rPr>
          <w:rFonts w:ascii="仿宋" w:eastAsia="仿宋" w:hAnsi="仿宋" w:hint="eastAsia"/>
          <w:sz w:val="32"/>
          <w:szCs w:val="32"/>
        </w:rPr>
        <w:t>身份证号：</w:t>
      </w:r>
      <w:r>
        <w:rPr>
          <w:rFonts w:ascii="仿宋" w:eastAsia="仿宋" w:hAnsi="仿宋"/>
          <w:sz w:val="32"/>
          <w:szCs w:val="32"/>
        </w:rPr>
        <w:t xml:space="preserve">           </w:t>
      </w:r>
      <w:r>
        <w:rPr>
          <w:rFonts w:ascii="仿宋" w:eastAsia="仿宋" w:hAnsi="仿宋" w:hint="eastAsia"/>
          <w:sz w:val="32"/>
          <w:szCs w:val="32"/>
        </w:rPr>
        <w:t>联系电话：</w:t>
      </w:r>
      <w:r>
        <w:rPr>
          <w:rFonts w:ascii="仿宋" w:eastAsia="仿宋" w:hAnsi="仿宋"/>
          <w:sz w:val="32"/>
          <w:szCs w:val="32"/>
        </w:rPr>
        <w:t xml:space="preserve"> </w:t>
      </w:r>
    </w:p>
    <w:p w:rsidR="00902831" w:rsidRDefault="00902831" w:rsidP="00E57F13">
      <w:pPr>
        <w:adjustRightInd w:val="0"/>
        <w:snapToGrid w:val="0"/>
        <w:spacing w:line="560" w:lineRule="exact"/>
        <w:ind w:leftChars="300" w:left="31680" w:hangingChars="200" w:firstLine="31680"/>
        <w:rPr>
          <w:rFonts w:ascii="仿宋" w:eastAsia="仿宋" w:hAnsi="仿宋"/>
          <w:sz w:val="32"/>
          <w:szCs w:val="32"/>
        </w:rPr>
      </w:pPr>
      <w:r>
        <w:rPr>
          <w:rFonts w:ascii="仿宋" w:eastAsia="仿宋" w:hAnsi="仿宋" w:hint="eastAsia"/>
          <w:sz w:val="32"/>
          <w:szCs w:val="32"/>
        </w:rPr>
        <w:t>现住址：</w:t>
      </w:r>
      <w:r>
        <w:rPr>
          <w:rFonts w:ascii="仿宋" w:eastAsia="仿宋" w:hAnsi="仿宋"/>
          <w:sz w:val="32"/>
          <w:szCs w:val="32"/>
        </w:rPr>
        <w:t xml:space="preserve">      </w:t>
      </w:r>
      <w:r>
        <w:rPr>
          <w:rFonts w:ascii="仿宋" w:eastAsia="仿宋" w:hAnsi="仿宋" w:hint="eastAsia"/>
          <w:sz w:val="32"/>
          <w:szCs w:val="32"/>
        </w:rPr>
        <w:t>省</w:t>
      </w:r>
      <w:r>
        <w:rPr>
          <w:rFonts w:ascii="仿宋" w:eastAsia="仿宋" w:hAnsi="仿宋"/>
          <w:sz w:val="32"/>
          <w:szCs w:val="32"/>
        </w:rPr>
        <w:t xml:space="preserve">        </w:t>
      </w:r>
      <w:r>
        <w:rPr>
          <w:rFonts w:ascii="仿宋" w:eastAsia="仿宋" w:hAnsi="仿宋" w:hint="eastAsia"/>
          <w:sz w:val="32"/>
          <w:szCs w:val="32"/>
        </w:rPr>
        <w:t>市</w:t>
      </w:r>
      <w:r>
        <w:rPr>
          <w:rFonts w:ascii="仿宋" w:eastAsia="仿宋" w:hAnsi="仿宋"/>
          <w:sz w:val="32"/>
          <w:szCs w:val="32"/>
        </w:rPr>
        <w:t xml:space="preserve">        </w:t>
      </w:r>
      <w:r>
        <w:rPr>
          <w:rFonts w:ascii="仿宋" w:eastAsia="仿宋" w:hAnsi="仿宋" w:hint="eastAsia"/>
          <w:sz w:val="32"/>
          <w:szCs w:val="32"/>
        </w:rPr>
        <w:t>区</w:t>
      </w:r>
      <w:r>
        <w:rPr>
          <w:rFonts w:ascii="仿宋" w:eastAsia="仿宋" w:hAnsi="仿宋"/>
          <w:sz w:val="32"/>
          <w:szCs w:val="32"/>
        </w:rPr>
        <w:t>(</w:t>
      </w:r>
      <w:r>
        <w:rPr>
          <w:rFonts w:ascii="仿宋" w:eastAsia="仿宋" w:hAnsi="仿宋" w:hint="eastAsia"/>
          <w:sz w:val="32"/>
          <w:szCs w:val="32"/>
        </w:rPr>
        <w:t>县</w:t>
      </w:r>
      <w:r>
        <w:rPr>
          <w:rFonts w:ascii="仿宋" w:eastAsia="仿宋" w:hAnsi="仿宋"/>
          <w:sz w:val="32"/>
          <w:szCs w:val="32"/>
        </w:rPr>
        <w:t xml:space="preserve">)       </w:t>
      </w:r>
    </w:p>
    <w:p w:rsidR="00902831" w:rsidRDefault="00902831" w:rsidP="00E57F13">
      <w:pPr>
        <w:adjustRightInd w:val="0"/>
        <w:snapToGrid w:val="0"/>
        <w:spacing w:line="560" w:lineRule="exact"/>
        <w:ind w:leftChars="500" w:left="31680" w:firstLineChars="600" w:firstLine="31680"/>
        <w:rPr>
          <w:rFonts w:ascii="仿宋" w:eastAsia="仿宋" w:hAnsi="仿宋"/>
          <w:sz w:val="32"/>
          <w:szCs w:val="32"/>
        </w:rPr>
      </w:pPr>
      <w:r>
        <w:rPr>
          <w:rFonts w:ascii="仿宋" w:eastAsia="仿宋" w:hAnsi="仿宋" w:hint="eastAsia"/>
          <w:sz w:val="32"/>
          <w:szCs w:val="32"/>
        </w:rPr>
        <w:t>街道</w:t>
      </w:r>
      <w:r>
        <w:rPr>
          <w:rFonts w:ascii="仿宋" w:eastAsia="仿宋" w:hAnsi="仿宋"/>
          <w:sz w:val="32"/>
          <w:szCs w:val="32"/>
        </w:rPr>
        <w:t>(</w:t>
      </w:r>
      <w:r>
        <w:rPr>
          <w:rFonts w:ascii="仿宋" w:eastAsia="仿宋" w:hAnsi="仿宋" w:hint="eastAsia"/>
          <w:sz w:val="32"/>
          <w:szCs w:val="32"/>
        </w:rPr>
        <w:t>乡、镇</w:t>
      </w:r>
      <w:r>
        <w:rPr>
          <w:rFonts w:ascii="仿宋" w:eastAsia="仿宋" w:hAnsi="仿宋"/>
          <w:sz w:val="32"/>
          <w:szCs w:val="32"/>
        </w:rPr>
        <w:t xml:space="preserve">)           </w:t>
      </w:r>
      <w:r>
        <w:rPr>
          <w:rFonts w:ascii="仿宋" w:eastAsia="仿宋" w:hAnsi="仿宋" w:hint="eastAsia"/>
          <w:sz w:val="32"/>
          <w:szCs w:val="32"/>
        </w:rPr>
        <w:t>社区（村）</w:t>
      </w:r>
    </w:p>
    <w:p w:rsidR="00902831" w:rsidRDefault="00902831" w:rsidP="00E57F13">
      <w:pPr>
        <w:adjustRightInd w:val="0"/>
        <w:snapToGrid w:val="0"/>
        <w:spacing w:line="560" w:lineRule="exact"/>
        <w:ind w:firstLineChars="200" w:firstLine="31680"/>
        <w:rPr>
          <w:rFonts w:ascii="仿宋" w:eastAsia="仿宋" w:hAnsi="仿宋"/>
          <w:sz w:val="32"/>
          <w:szCs w:val="32"/>
        </w:rPr>
      </w:pPr>
    </w:p>
    <w:p w:rsidR="00902831" w:rsidRDefault="00902831">
      <w:pPr>
        <w:widowControl/>
        <w:jc w:val="left"/>
        <w:rPr>
          <w:rFonts w:ascii="仿宋_GB2312" w:eastAsia="仿宋_GB2312" w:hAnsi="仿宋"/>
          <w:sz w:val="32"/>
          <w:szCs w:val="32"/>
        </w:rPr>
      </w:pPr>
      <w:r>
        <w:rPr>
          <w:rFonts w:ascii="仿宋_GB2312" w:eastAsia="仿宋_GB2312" w:hAnsi="仿宋"/>
          <w:sz w:val="32"/>
          <w:szCs w:val="32"/>
        </w:rPr>
        <w:t xml:space="preserve">    </w:t>
      </w:r>
      <w:r>
        <w:rPr>
          <w:rFonts w:ascii="仿宋_GB2312" w:eastAsia="仿宋_GB2312" w:hAnsi="仿宋" w:hint="eastAsia"/>
          <w:sz w:val="32"/>
          <w:szCs w:val="32"/>
        </w:rPr>
        <w:t>在沈阳市面向东北师范大学等教育部直属六所师范院校招聘</w:t>
      </w:r>
      <w:r>
        <w:rPr>
          <w:rFonts w:ascii="仿宋_GB2312" w:eastAsia="仿宋_GB2312" w:hAnsi="仿宋"/>
          <w:sz w:val="32"/>
          <w:szCs w:val="32"/>
        </w:rPr>
        <w:t>2021</w:t>
      </w:r>
      <w:r>
        <w:rPr>
          <w:rFonts w:ascii="仿宋_GB2312" w:eastAsia="仿宋_GB2312" w:hAnsi="仿宋" w:hint="eastAsia"/>
          <w:sz w:val="32"/>
          <w:szCs w:val="32"/>
        </w:rPr>
        <w:t>年应届毕业生期间，本人自觉遵守国家、省市新冠肺炎疫情防控有关要求，郑重承诺如下：</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一、本人以及与我一起共同生活的亲属及相关人员，自考试日前</w:t>
      </w:r>
      <w:r>
        <w:rPr>
          <w:rFonts w:ascii="仿宋_GB2312" w:eastAsia="仿宋_GB2312" w:hAnsi="仿宋"/>
          <w:sz w:val="32"/>
          <w:szCs w:val="32"/>
        </w:rPr>
        <w:t>14</w:t>
      </w:r>
      <w:r>
        <w:rPr>
          <w:rFonts w:ascii="仿宋_GB2312" w:eastAsia="仿宋_GB2312" w:hAnsi="仿宋" w:hint="eastAsia"/>
          <w:sz w:val="32"/>
          <w:szCs w:val="32"/>
        </w:rPr>
        <w:t>天内（含考试日）没有被诊断为新冠肺炎确诊病例、疑似病例及无症状感染者，也未被判定为新冠病例的密切接触者。</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二、本人以及与我一起共同生活的亲属及相关人员，自考试日前</w:t>
      </w:r>
      <w:r>
        <w:rPr>
          <w:rFonts w:ascii="仿宋_GB2312" w:eastAsia="仿宋_GB2312" w:hAnsi="仿宋"/>
          <w:sz w:val="32"/>
          <w:szCs w:val="32"/>
        </w:rPr>
        <w:t>14</w:t>
      </w:r>
      <w:r>
        <w:rPr>
          <w:rFonts w:ascii="仿宋_GB2312" w:eastAsia="仿宋_GB2312" w:hAnsi="仿宋" w:hint="eastAsia"/>
          <w:sz w:val="32"/>
          <w:szCs w:val="32"/>
        </w:rPr>
        <w:t>天内（含考试日）未到过境外或中高风险地区，未接触过新型冠状病毒感染者，未接触过来自境外或中高风险地区的发热或有呼吸道症状的患者。</w:t>
      </w:r>
    </w:p>
    <w:p w:rsidR="00902831" w:rsidRDefault="00902831" w:rsidP="00E57F13">
      <w:pPr>
        <w:adjustRightInd w:val="0"/>
        <w:snapToGrid w:val="0"/>
        <w:spacing w:line="520" w:lineRule="exact"/>
        <w:ind w:firstLineChars="200" w:firstLine="31680"/>
        <w:jc w:val="left"/>
        <w:rPr>
          <w:rFonts w:ascii="仿宋_GB2312" w:eastAsia="仿宋_GB2312" w:hAnsi="仿宋"/>
          <w:sz w:val="32"/>
          <w:szCs w:val="32"/>
        </w:rPr>
      </w:pPr>
      <w:r>
        <w:rPr>
          <w:rFonts w:ascii="仿宋_GB2312" w:eastAsia="仿宋_GB2312" w:hAnsi="仿宋" w:hint="eastAsia"/>
          <w:sz w:val="32"/>
          <w:szCs w:val="32"/>
        </w:rPr>
        <w:t>三、本人目前身体健康且自考试日前</w:t>
      </w:r>
      <w:r>
        <w:rPr>
          <w:rFonts w:ascii="仿宋_GB2312" w:eastAsia="仿宋_GB2312" w:hAnsi="仿宋"/>
          <w:sz w:val="32"/>
          <w:szCs w:val="32"/>
        </w:rPr>
        <w:t>14</w:t>
      </w:r>
      <w:r>
        <w:rPr>
          <w:rFonts w:ascii="仿宋_GB2312" w:eastAsia="仿宋_GB2312" w:hAnsi="仿宋" w:hint="eastAsia"/>
          <w:sz w:val="32"/>
          <w:szCs w:val="32"/>
        </w:rPr>
        <w:t>天内（含考试日），没有出现发烧（体温不高于</w:t>
      </w:r>
      <w:r>
        <w:rPr>
          <w:rFonts w:ascii="仿宋_GB2312" w:eastAsia="仿宋_GB2312" w:hAnsi="仿宋"/>
          <w:sz w:val="32"/>
          <w:szCs w:val="32"/>
        </w:rPr>
        <w:t>37.3</w:t>
      </w:r>
      <w:r>
        <w:rPr>
          <w:rFonts w:ascii="仿宋_GB2312" w:eastAsia="仿宋_GB2312" w:hAnsi="仿宋" w:hint="eastAsia"/>
          <w:sz w:val="32"/>
          <w:szCs w:val="32"/>
        </w:rPr>
        <w:t>℃）、咳嗽、乏力、胸闷等与新型冠状病毒感染有关的症状。如体温高于</w:t>
      </w:r>
      <w:r>
        <w:rPr>
          <w:rFonts w:ascii="仿宋_GB2312" w:eastAsia="仿宋_GB2312" w:hAnsi="仿宋"/>
          <w:sz w:val="32"/>
          <w:szCs w:val="32"/>
        </w:rPr>
        <w:t>37.3</w:t>
      </w:r>
      <w:r>
        <w:rPr>
          <w:rFonts w:ascii="仿宋_GB2312" w:eastAsia="仿宋_GB2312" w:hAnsi="仿宋" w:hint="eastAsia"/>
          <w:sz w:val="32"/>
          <w:szCs w:val="32"/>
        </w:rPr>
        <w:t>℃或存在疑似症状，排除新冠肺炎的，须提供</w:t>
      </w:r>
      <w:r>
        <w:rPr>
          <w:rFonts w:ascii="仿宋_GB2312" w:eastAsia="仿宋_GB2312" w:hAnsi="仿宋"/>
          <w:sz w:val="32"/>
          <w:szCs w:val="32"/>
        </w:rPr>
        <w:t>7</w:t>
      </w:r>
      <w:r>
        <w:rPr>
          <w:rFonts w:ascii="仿宋_GB2312" w:eastAsia="仿宋_GB2312" w:hAnsi="仿宋" w:hint="eastAsia"/>
          <w:sz w:val="32"/>
          <w:szCs w:val="32"/>
        </w:rPr>
        <w:t>天内核酸检测合格报告和诊断证明。</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四、本人在考试入场前，未服用任何缓解症状的药物。</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五、本人知晓并了解长春市关于疫情防控的最新通知要求。知悉所有考生应全程佩戴口罩，东北师范大学以外的考生还</w:t>
      </w:r>
      <w:r w:rsidRPr="006469FC">
        <w:rPr>
          <w:rFonts w:ascii="仿宋_GB2312" w:eastAsia="仿宋_GB2312" w:hAnsi="仿宋" w:hint="eastAsia"/>
          <w:sz w:val="32"/>
          <w:szCs w:val="32"/>
        </w:rPr>
        <w:t>还须提供绿色“吉祥码”（生成流程：进入微信</w:t>
      </w:r>
      <w:r w:rsidRPr="006469FC">
        <w:rPr>
          <w:rFonts w:ascii="仿宋_GB2312" w:eastAsia="仿宋_GB2312" w:hAnsi="仿宋"/>
          <w:sz w:val="32"/>
          <w:szCs w:val="32"/>
        </w:rPr>
        <w:t>—</w:t>
      </w:r>
      <w:r w:rsidRPr="006469FC">
        <w:rPr>
          <w:rFonts w:ascii="仿宋_GB2312" w:eastAsia="仿宋_GB2312" w:hAnsi="仿宋" w:hint="eastAsia"/>
          <w:sz w:val="32"/>
          <w:szCs w:val="32"/>
        </w:rPr>
        <w:t>搜索“吉事办”</w:t>
      </w:r>
      <w:r w:rsidRPr="006469FC">
        <w:rPr>
          <w:rFonts w:ascii="仿宋_GB2312" w:eastAsia="仿宋_GB2312" w:hAnsi="仿宋"/>
          <w:sz w:val="32"/>
          <w:szCs w:val="32"/>
        </w:rPr>
        <w:t>—</w:t>
      </w:r>
      <w:r w:rsidRPr="006469FC">
        <w:rPr>
          <w:rFonts w:ascii="仿宋_GB2312" w:eastAsia="仿宋_GB2312" w:hAnsi="仿宋" w:hint="eastAsia"/>
          <w:sz w:val="32"/>
          <w:szCs w:val="32"/>
        </w:rPr>
        <w:t>在“吉祥码”填报个人信息</w:t>
      </w:r>
      <w:r w:rsidRPr="006469FC">
        <w:rPr>
          <w:rFonts w:ascii="仿宋_GB2312" w:eastAsia="仿宋_GB2312" w:hAnsi="仿宋"/>
          <w:sz w:val="32"/>
          <w:szCs w:val="32"/>
        </w:rPr>
        <w:t>—</w:t>
      </w:r>
      <w:r w:rsidRPr="006469FC">
        <w:rPr>
          <w:rFonts w:ascii="仿宋_GB2312" w:eastAsia="仿宋_GB2312" w:hAnsi="仿宋" w:hint="eastAsia"/>
          <w:sz w:val="32"/>
          <w:szCs w:val="32"/>
        </w:rPr>
        <w:t>生成“吉祥码”）与</w:t>
      </w:r>
      <w:r w:rsidRPr="006469FC">
        <w:rPr>
          <w:rFonts w:ascii="仿宋_GB2312" w:eastAsia="仿宋_GB2312" w:hAnsi="仿宋"/>
          <w:sz w:val="32"/>
          <w:szCs w:val="32"/>
        </w:rPr>
        <w:t>7</w:t>
      </w:r>
      <w:r w:rsidRPr="006469FC">
        <w:rPr>
          <w:rFonts w:ascii="仿宋_GB2312" w:eastAsia="仿宋_GB2312" w:hAnsi="仿宋" w:hint="eastAsia"/>
          <w:sz w:val="32"/>
          <w:szCs w:val="32"/>
        </w:rPr>
        <w:t>日内核酸检测报告原件参加应聘。</w:t>
      </w:r>
    </w:p>
    <w:p w:rsidR="00902831" w:rsidRDefault="00902831" w:rsidP="00E57F13">
      <w:pPr>
        <w:ind w:firstLineChars="200" w:firstLine="31680"/>
        <w:rPr>
          <w:rFonts w:ascii="仿宋_GB2312" w:eastAsia="仿宋_GB2312" w:hAnsi="仿宋"/>
          <w:sz w:val="32"/>
          <w:szCs w:val="32"/>
        </w:rPr>
      </w:pPr>
      <w:r>
        <w:rPr>
          <w:rFonts w:ascii="仿宋_GB2312" w:eastAsia="仿宋_GB2312" w:hAnsi="仿宋" w:hint="eastAsia"/>
          <w:sz w:val="32"/>
          <w:szCs w:val="32"/>
        </w:rPr>
        <w:t>六、本人完全了解上述内容，对承诺内容及</w:t>
      </w:r>
      <w:r w:rsidRPr="006469FC">
        <w:rPr>
          <w:rFonts w:ascii="仿宋_GB2312" w:eastAsia="仿宋_GB2312" w:hAnsi="仿宋" w:hint="eastAsia"/>
          <w:sz w:val="32"/>
          <w:szCs w:val="32"/>
        </w:rPr>
        <w:t>绿色“吉祥码”</w:t>
      </w:r>
      <w:r>
        <w:rPr>
          <w:rFonts w:ascii="仿宋_GB2312" w:eastAsia="仿宋_GB2312" w:hAnsi="仿宋" w:hint="eastAsia"/>
          <w:sz w:val="32"/>
          <w:szCs w:val="32"/>
        </w:rPr>
        <w:t>、核酸检测阴性报告及诊断证明的真实性负责，并遵守考前承诺。如考试期间或考后发现存在提供虚假或隐瞒相应信息的则取消本次考试成绩，违反相关法律法规的将依法承担责任。</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sz w:val="32"/>
          <w:szCs w:val="32"/>
        </w:rPr>
        <w:t xml:space="preserve">           </w:t>
      </w:r>
      <w:r>
        <w:rPr>
          <w:rFonts w:ascii="仿宋_GB2312" w:eastAsia="仿宋_GB2312" w:hAnsi="仿宋" w:hint="eastAsia"/>
          <w:sz w:val="32"/>
          <w:szCs w:val="32"/>
        </w:rPr>
        <w:t>承诺人（签字）：</w:t>
      </w:r>
    </w:p>
    <w:p w:rsidR="00902831" w:rsidRDefault="00902831" w:rsidP="00E57F13">
      <w:pPr>
        <w:adjustRightInd w:val="0"/>
        <w:snapToGrid w:val="0"/>
        <w:spacing w:line="560" w:lineRule="exact"/>
        <w:ind w:firstLineChars="200" w:firstLine="31680"/>
        <w:rPr>
          <w:rFonts w:ascii="仿宋_GB2312" w:eastAsia="仿宋_GB2312" w:hAnsi="仿宋"/>
          <w:sz w:val="32"/>
          <w:szCs w:val="32"/>
        </w:rPr>
      </w:pPr>
      <w:r>
        <w:rPr>
          <w:rFonts w:ascii="仿宋_GB2312" w:eastAsia="仿宋_GB2312" w:hAnsi="仿宋" w:hint="eastAsia"/>
          <w:sz w:val="32"/>
          <w:szCs w:val="32"/>
        </w:rPr>
        <w:t xml:space="preserve">　</w:t>
      </w:r>
      <w:r>
        <w:rPr>
          <w:rFonts w:ascii="仿宋_GB2312" w:eastAsia="仿宋_GB2312" w:hAnsi="仿宋"/>
          <w:sz w:val="32"/>
          <w:szCs w:val="32"/>
        </w:rPr>
        <w:t xml:space="preserve">                      2020</w:t>
      </w:r>
      <w:r>
        <w:rPr>
          <w:rFonts w:ascii="仿宋_GB2312" w:eastAsia="仿宋_GB2312" w:hAnsi="仿宋" w:hint="eastAsia"/>
          <w:sz w:val="32"/>
          <w:szCs w:val="32"/>
        </w:rPr>
        <w:t>年</w:t>
      </w:r>
      <w:r>
        <w:rPr>
          <w:rFonts w:ascii="仿宋_GB2312" w:eastAsia="仿宋_GB2312" w:hAnsi="仿宋"/>
          <w:sz w:val="32"/>
          <w:szCs w:val="32"/>
        </w:rPr>
        <w:t xml:space="preserve">    </w:t>
      </w:r>
      <w:r>
        <w:rPr>
          <w:rFonts w:ascii="仿宋_GB2312" w:eastAsia="仿宋_GB2312" w:hAnsi="仿宋" w:hint="eastAsia"/>
          <w:sz w:val="32"/>
          <w:szCs w:val="32"/>
        </w:rPr>
        <w:t>月</w:t>
      </w:r>
      <w:r>
        <w:rPr>
          <w:rFonts w:ascii="仿宋_GB2312" w:eastAsia="仿宋_GB2312" w:hAnsi="仿宋"/>
          <w:sz w:val="32"/>
          <w:szCs w:val="32"/>
        </w:rPr>
        <w:t xml:space="preserve">    </w:t>
      </w:r>
      <w:r>
        <w:rPr>
          <w:rFonts w:ascii="仿宋_GB2312" w:eastAsia="仿宋_GB2312" w:hAnsi="仿宋" w:hint="eastAsia"/>
          <w:sz w:val="32"/>
          <w:szCs w:val="32"/>
        </w:rPr>
        <w:t>日</w:t>
      </w:r>
    </w:p>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 w:rsidR="00902831" w:rsidRDefault="00902831">
      <w:pPr>
        <w:rPr>
          <w:rFonts w:ascii="楷体_GB2312" w:eastAsia="楷体_GB2312"/>
        </w:rPr>
      </w:pPr>
    </w:p>
    <w:p w:rsidR="00902831" w:rsidRDefault="00902831">
      <w:pPr>
        <w:rPr>
          <w:rFonts w:ascii="楷体_GB2312" w:eastAsia="楷体_GB2312"/>
        </w:rPr>
      </w:pPr>
      <w:r>
        <w:rPr>
          <w:rFonts w:ascii="楷体_GB2312" w:eastAsia="楷体_GB2312" w:hint="eastAsia"/>
        </w:rPr>
        <w:t>备注：本承诺书填写后须双面打印，在“承诺人（签字）”处用黑色碳素笔手写签字，在现场资格审查时上交。</w:t>
      </w:r>
    </w:p>
    <w:sectPr w:rsidR="00902831" w:rsidSect="00E96A49">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2831" w:rsidRDefault="00902831" w:rsidP="00E96A49">
      <w:r>
        <w:separator/>
      </w:r>
    </w:p>
  </w:endnote>
  <w:endnote w:type="continuationSeparator" w:id="1">
    <w:p w:rsidR="00902831" w:rsidRDefault="00902831" w:rsidP="00E96A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等线">
    <w:altName w:val="宋体"/>
    <w:panose1 w:val="00000000000000000000"/>
    <w:charset w:val="86"/>
    <w:family w:val="auto"/>
    <w:notTrueType/>
    <w:pitch w:val="default"/>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2831" w:rsidRDefault="00902831" w:rsidP="00E96A49">
      <w:r>
        <w:separator/>
      </w:r>
    </w:p>
  </w:footnote>
  <w:footnote w:type="continuationSeparator" w:id="1">
    <w:p w:rsidR="00902831" w:rsidRDefault="00902831" w:rsidP="00E96A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831" w:rsidRDefault="00902831">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6A49"/>
    <w:rsid w:val="0013063A"/>
    <w:rsid w:val="001A4C03"/>
    <w:rsid w:val="00620208"/>
    <w:rsid w:val="006469FC"/>
    <w:rsid w:val="00677BAA"/>
    <w:rsid w:val="006B5E3A"/>
    <w:rsid w:val="006D7680"/>
    <w:rsid w:val="008033A5"/>
    <w:rsid w:val="00835983"/>
    <w:rsid w:val="00902831"/>
    <w:rsid w:val="00AD7AB4"/>
    <w:rsid w:val="00BA44F6"/>
    <w:rsid w:val="00C52E66"/>
    <w:rsid w:val="00CE596E"/>
    <w:rsid w:val="00D944FE"/>
    <w:rsid w:val="00E57F13"/>
    <w:rsid w:val="00E96A49"/>
    <w:rsid w:val="00ED04D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A49"/>
    <w:pPr>
      <w:widowControl w:val="0"/>
      <w:jc w:val="both"/>
    </w:pPr>
    <w:rPr>
      <w:rFonts w:ascii="等线" w:eastAsia="等线" w:hAnsi="等线"/>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96A4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96A49"/>
    <w:rPr>
      <w:rFonts w:cs="Times New Roman"/>
      <w:sz w:val="18"/>
      <w:szCs w:val="18"/>
    </w:rPr>
  </w:style>
  <w:style w:type="paragraph" w:styleId="Header">
    <w:name w:val="header"/>
    <w:basedOn w:val="Normal"/>
    <w:link w:val="HeaderChar"/>
    <w:uiPriority w:val="99"/>
    <w:rsid w:val="00E96A4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96A49"/>
    <w:rPr>
      <w:rFonts w:cs="Times New Roman"/>
      <w:sz w:val="18"/>
      <w:szCs w:val="18"/>
    </w:rPr>
  </w:style>
  <w:style w:type="paragraph" w:styleId="BalloonText">
    <w:name w:val="Balloon Text"/>
    <w:basedOn w:val="Normal"/>
    <w:link w:val="BalloonTextChar"/>
    <w:uiPriority w:val="99"/>
    <w:semiHidden/>
    <w:rsid w:val="00D944FE"/>
    <w:rPr>
      <w:sz w:val="18"/>
      <w:szCs w:val="18"/>
    </w:rPr>
  </w:style>
  <w:style w:type="character" w:customStyle="1" w:styleId="BalloonTextChar">
    <w:name w:val="Balloon Text Char"/>
    <w:basedOn w:val="DefaultParagraphFont"/>
    <w:link w:val="BalloonText"/>
    <w:uiPriority w:val="99"/>
    <w:semiHidden/>
    <w:locked/>
    <w:rPr>
      <w:rFonts w:ascii="等线" w:eastAsia="等线" w:hAnsi="等线"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2</Pages>
  <Words>129</Words>
  <Characters>738</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subject/>
  <dc:creator/>
  <cp:keywords/>
  <dc:description/>
  <cp:lastModifiedBy>雨林木风</cp:lastModifiedBy>
  <cp:revision>3</cp:revision>
  <cp:lastPrinted>2020-10-19T00:43:00Z</cp:lastPrinted>
  <dcterms:created xsi:type="dcterms:W3CDTF">2020-10-19T00:46:00Z</dcterms:created>
  <dcterms:modified xsi:type="dcterms:W3CDTF">2020-10-19T08:36:00Z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2052-10.16.0</vt:lpwstr>
  </property>
</Properties>
</file>