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B3121" w:rsidRDefault="009B3121">
      <w:pPr>
        <w:spacing w:line="520" w:lineRule="exact"/>
        <w:jc w:val="center"/>
        <w:rPr>
          <w:rFonts w:ascii="方正小标宋简体" w:eastAsia="方正小标宋简体" w:cs="宋体" w:hint="eastAsia"/>
          <w:b/>
          <w:bCs/>
          <w:color w:val="000000"/>
          <w:sz w:val="36"/>
          <w:szCs w:val="36"/>
        </w:rPr>
      </w:pPr>
      <w:r w:rsidRPr="009B3121">
        <w:rPr>
          <w:rFonts w:ascii="方正小标宋简体" w:eastAsia="方正小标宋简体" w:cs="宋体" w:hint="eastAsia"/>
          <w:b/>
          <w:bCs/>
          <w:color w:val="000000"/>
          <w:sz w:val="36"/>
          <w:szCs w:val="36"/>
        </w:rPr>
        <w:t>四川省医学科学院·四川省人民医院</w:t>
      </w:r>
    </w:p>
    <w:p w:rsidR="0052499E" w:rsidRPr="0011498C" w:rsidRDefault="0011498C">
      <w:pPr>
        <w:spacing w:line="520" w:lineRule="exact"/>
        <w:jc w:val="center"/>
        <w:rPr>
          <w:rFonts w:ascii="方正小标宋简体" w:eastAsia="方正小标宋简体" w:cs="宋体" w:hint="eastAsia"/>
          <w:b/>
          <w:bCs/>
          <w:color w:val="000000"/>
          <w:sz w:val="36"/>
          <w:szCs w:val="36"/>
        </w:rPr>
      </w:pPr>
      <w:r w:rsidRPr="009B3121">
        <w:rPr>
          <w:rFonts w:ascii="方正小标宋简体" w:eastAsia="方正小标宋简体" w:cs="宋体"/>
          <w:b/>
          <w:bCs/>
          <w:color w:val="000000"/>
          <w:sz w:val="36"/>
          <w:szCs w:val="36"/>
        </w:rPr>
        <w:t>20</w:t>
      </w:r>
      <w:r w:rsidRPr="0011498C">
        <w:rPr>
          <w:rFonts w:ascii="方正小标宋简体" w:eastAsia="方正小标宋简体" w:cs="宋体"/>
          <w:b/>
          <w:bCs/>
          <w:color w:val="000000"/>
          <w:sz w:val="36"/>
          <w:szCs w:val="36"/>
        </w:rPr>
        <w:t>20</w:t>
      </w:r>
      <w:r w:rsidRPr="0011498C">
        <w:rPr>
          <w:rFonts w:ascii="方正小标宋简体" w:eastAsia="方正小标宋简体" w:cs="宋体" w:hint="eastAsia"/>
          <w:b/>
          <w:bCs/>
          <w:color w:val="000000"/>
          <w:sz w:val="36"/>
          <w:szCs w:val="36"/>
        </w:rPr>
        <w:t>年1</w:t>
      </w:r>
      <w:r w:rsidRPr="0011498C">
        <w:rPr>
          <w:rFonts w:ascii="方正小标宋简体" w:eastAsia="方正小标宋简体" w:cs="宋体"/>
          <w:b/>
          <w:bCs/>
          <w:color w:val="000000"/>
          <w:sz w:val="36"/>
          <w:szCs w:val="36"/>
        </w:rPr>
        <w:t>2</w:t>
      </w:r>
      <w:r w:rsidRPr="0011498C">
        <w:rPr>
          <w:rFonts w:ascii="方正小标宋简体" w:eastAsia="方正小标宋简体" w:cs="宋体" w:hint="eastAsia"/>
          <w:b/>
          <w:bCs/>
          <w:color w:val="000000"/>
          <w:sz w:val="36"/>
          <w:szCs w:val="36"/>
        </w:rPr>
        <w:t>月公开招聘工作人员岗位和条件要求一览表</w:t>
      </w:r>
    </w:p>
    <w:p w:rsidR="0052499E" w:rsidRPr="000A0A86" w:rsidRDefault="0052499E">
      <w:pPr>
        <w:spacing w:line="240" w:lineRule="exact"/>
        <w:jc w:val="center"/>
        <w:rPr>
          <w:rFonts w:ascii="黑体" w:eastAsia="黑体" w:cs="宋体" w:hint="eastAsia"/>
          <w:sz w:val="28"/>
          <w:szCs w:val="28"/>
          <w:shd w:val="pct10" w:color="auto" w:fill="FFFFFF"/>
        </w:rPr>
      </w:pPr>
    </w:p>
    <w:tbl>
      <w:tblPr>
        <w:tblW w:w="0" w:type="auto"/>
        <w:jc w:val="center"/>
        <w:tblLayout w:type="fixed"/>
        <w:tblLook w:val="0000"/>
      </w:tblPr>
      <w:tblGrid>
        <w:gridCol w:w="1264"/>
        <w:gridCol w:w="641"/>
        <w:gridCol w:w="891"/>
        <w:gridCol w:w="1075"/>
        <w:gridCol w:w="504"/>
        <w:gridCol w:w="1055"/>
        <w:gridCol w:w="850"/>
        <w:gridCol w:w="1134"/>
        <w:gridCol w:w="1134"/>
        <w:gridCol w:w="426"/>
        <w:gridCol w:w="734"/>
        <w:gridCol w:w="825"/>
        <w:gridCol w:w="643"/>
        <w:gridCol w:w="759"/>
      </w:tblGrid>
      <w:tr w:rsidR="0052499E" w:rsidRPr="000A0A86" w:rsidTr="00601EFD">
        <w:trPr>
          <w:cantSplit/>
          <w:trHeight w:val="285"/>
          <w:jc w:val="center"/>
        </w:trPr>
        <w:tc>
          <w:tcPr>
            <w:tcW w:w="12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招聘单位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招聘岗位</w:t>
            </w:r>
          </w:p>
        </w:tc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岗位</w:t>
            </w:r>
          </w:p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编码</w:t>
            </w:r>
          </w:p>
        </w:tc>
        <w:tc>
          <w:tcPr>
            <w:tcW w:w="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招聘人数</w:t>
            </w:r>
          </w:p>
        </w:tc>
        <w:tc>
          <w:tcPr>
            <w:tcW w:w="1055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招聘</w:t>
            </w:r>
          </w:p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对象</w:t>
            </w:r>
          </w:p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范围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499E" w:rsidRPr="00D35202" w:rsidRDefault="0052499E">
            <w:pPr>
              <w:ind w:left="291"/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其他条件要求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笔试</w:t>
            </w:r>
          </w:p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开考比例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公共科目笔试名称</w:t>
            </w:r>
          </w:p>
        </w:tc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专业笔试名称</w:t>
            </w:r>
          </w:p>
        </w:tc>
        <w:tc>
          <w:tcPr>
            <w:tcW w:w="7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备注</w:t>
            </w:r>
          </w:p>
        </w:tc>
      </w:tr>
      <w:tr w:rsidR="0052499E" w:rsidRPr="000A0A86" w:rsidTr="00601EFD">
        <w:trPr>
          <w:cantSplit/>
          <w:trHeight w:val="600"/>
          <w:jc w:val="center"/>
        </w:trPr>
        <w:tc>
          <w:tcPr>
            <w:tcW w:w="12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岗位类别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岗位</w:t>
            </w:r>
          </w:p>
          <w:p w:rsidR="0052499E" w:rsidRPr="00D35202" w:rsidRDefault="0052499E">
            <w:pPr>
              <w:jc w:val="center"/>
              <w:rPr>
                <w:rFonts w:ascii="仿宋_GB2312" w:eastAsia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名称</w:t>
            </w:r>
          </w:p>
        </w:tc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05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年龄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学历</w:t>
            </w:r>
          </w:p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或学位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专业条件要求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jc w:val="center"/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</w:pPr>
            <w:r w:rsidRPr="00D35202">
              <w:rPr>
                <w:rFonts w:ascii="仿宋_GB2312" w:eastAsia="仿宋_GB2312" w:hAnsi="仿宋_GB2312" w:cs="宋体" w:hint="eastAsia"/>
                <w:b/>
                <w:sz w:val="18"/>
                <w:szCs w:val="18"/>
              </w:rPr>
              <w:t>其他</w:t>
            </w:r>
          </w:p>
        </w:tc>
        <w:tc>
          <w:tcPr>
            <w:tcW w:w="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99E" w:rsidRPr="00D35202" w:rsidRDefault="0052499E">
            <w:pPr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9B3121" w:rsidRPr="000A0A86" w:rsidTr="00601EFD">
        <w:trPr>
          <w:cantSplit/>
          <w:trHeight w:val="600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四川省医学科学院·四川省人民医院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专技岗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成铁卫校护理专业教师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29010001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国民教育硕士研究生及以上学历学位毕业生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1985年1月1日及以后出生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硕士研究生及以上学历学位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3121" w:rsidRPr="00D35202" w:rsidRDefault="009B3121">
            <w:pPr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妇产科学专业、护理（学）专业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宋体" w:hint="eastAsia"/>
                <w:sz w:val="15"/>
                <w:szCs w:val="15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3:1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卫生公共基础（不含中医）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rPr>
                <w:rFonts w:ascii="仿宋_GB2312" w:eastAsia="仿宋_GB2312" w:hAnsi="宋体" w:hint="eastAsia"/>
                <w:sz w:val="15"/>
                <w:szCs w:val="15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采取试讲方式面试</w:t>
            </w:r>
          </w:p>
        </w:tc>
      </w:tr>
      <w:tr w:rsidR="009B3121" w:rsidRPr="000A0A86" w:rsidTr="00601EFD">
        <w:trPr>
          <w:cantSplit/>
          <w:trHeight w:val="600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四川省医学科学院·四川省人民医院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专技岗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成铁卫校药剂专业教师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29010002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国民教育硕士研究生及以上学历学位毕业生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1985年1月1日及以后出生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硕士研究生及以上学历学位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3121" w:rsidRPr="00D35202" w:rsidRDefault="009B3121">
            <w:pPr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药学专业（二级学科专业）、药物化学专业、药剂学专业、分析化学专业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宋体" w:hint="eastAsia"/>
                <w:sz w:val="15"/>
                <w:szCs w:val="15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3:1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卫生公共基础（不含中医）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rPr>
                <w:rFonts w:ascii="仿宋_GB2312" w:eastAsia="仿宋_GB2312" w:hAnsi="宋体" w:hint="eastAsia"/>
                <w:sz w:val="15"/>
                <w:szCs w:val="15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采取试讲方式面试</w:t>
            </w:r>
          </w:p>
        </w:tc>
      </w:tr>
      <w:tr w:rsidR="009B3121" w:rsidRPr="000A0A86" w:rsidTr="00601EFD">
        <w:trPr>
          <w:cantSplit/>
          <w:trHeight w:val="600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四川省医学科学院·四川省人民医院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专技岗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成铁卫校康复专业教师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29010003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国民教育硕士研究生及以上学历学位毕业生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1985年1月1日及以后出生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硕士研究生及以上学历学位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3121" w:rsidRPr="00D35202" w:rsidRDefault="009B3121">
            <w:pPr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康复医学与理疗学专业、中医临床基础专业、运动人体科学专业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宋体" w:hint="eastAsia"/>
                <w:sz w:val="15"/>
                <w:szCs w:val="15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3:1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卫生公共基础（不含中医）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rPr>
                <w:rFonts w:ascii="仿宋_GB2312" w:eastAsia="仿宋_GB2312" w:hAnsi="宋体" w:hint="eastAsia"/>
                <w:sz w:val="15"/>
                <w:szCs w:val="15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采取试讲方式面试</w:t>
            </w:r>
          </w:p>
        </w:tc>
      </w:tr>
      <w:tr w:rsidR="009B3121" w:rsidRPr="000A0A86" w:rsidTr="00601EFD">
        <w:trPr>
          <w:cantSplit/>
          <w:trHeight w:val="600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四川省医学科学院·四川省人民医院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专技岗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成铁卫校思政专任教师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29010004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国民教育硕士研究生及以上学历学位毕业生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1985年1月1日及以后出生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硕士研究生及以上学历学位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3121" w:rsidRPr="00D35202" w:rsidRDefault="009B3121">
            <w:pPr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思想政治教育专业、马克思主义理论专业（二级学科专业）、教育学原理专业、学科教学（思政）专业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宋体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宋体" w:hint="eastAsia"/>
                <w:sz w:val="15"/>
                <w:szCs w:val="15"/>
              </w:rPr>
              <w:t>中共党员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3:1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综合知识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rPr>
                <w:rFonts w:ascii="仿宋_GB2312" w:eastAsia="仿宋_GB2312" w:hAnsi="宋体" w:hint="eastAsia"/>
                <w:sz w:val="15"/>
                <w:szCs w:val="15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采取试讲方式面试</w:t>
            </w:r>
          </w:p>
        </w:tc>
      </w:tr>
      <w:tr w:rsidR="009B3121" w:rsidRPr="000A0A86" w:rsidTr="00601EFD">
        <w:trPr>
          <w:cantSplit/>
          <w:trHeight w:val="600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lastRenderedPageBreak/>
              <w:t>四川省医学科学院·四川省人民医院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专技岗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成铁卫校数学专任教师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29010005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国民教育硕士研究生及以上学历学位毕业生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1985年1月1日及以后出生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硕士研究生及以上学历学位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3121" w:rsidRPr="00D35202" w:rsidRDefault="009B3121">
            <w:pPr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数学专业（二级学科专业）、基础数学专业、学科教学（数学）专业、数学教育（学）专业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宋体" w:hint="eastAsia"/>
                <w:sz w:val="15"/>
                <w:szCs w:val="15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3:1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综合知识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rPr>
                <w:rFonts w:ascii="仿宋_GB2312" w:eastAsia="仿宋_GB2312" w:hAnsi="宋体" w:hint="eastAsia"/>
                <w:sz w:val="15"/>
                <w:szCs w:val="15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采取试讲方式面试</w:t>
            </w:r>
          </w:p>
        </w:tc>
      </w:tr>
      <w:tr w:rsidR="009B3121" w:rsidRPr="000A0A86" w:rsidTr="00601EFD">
        <w:trPr>
          <w:cantSplit/>
          <w:trHeight w:val="600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四川省医学科学院·四川省人民医院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专技岗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成铁卫校语文专任教师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29010006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国民教育硕士研究生及以上学历学位毕业生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1985年1月1日及以后出生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硕士研究生及以上学历学位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3121" w:rsidRPr="00D35202" w:rsidRDefault="009B3121">
            <w:pPr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文艺学专业、汉语国际教育专业、学科教学（语文）专业、语文教育专业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宋体" w:hint="eastAsia"/>
                <w:sz w:val="15"/>
                <w:szCs w:val="15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3:1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综合知识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rPr>
                <w:rFonts w:ascii="仿宋_GB2312" w:eastAsia="仿宋_GB2312" w:hAnsi="宋体" w:hint="eastAsia"/>
                <w:sz w:val="15"/>
                <w:szCs w:val="15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121" w:rsidRPr="00D35202" w:rsidRDefault="009B3121">
            <w:pPr>
              <w:jc w:val="center"/>
              <w:rPr>
                <w:rFonts w:ascii="仿宋_GB2312" w:eastAsia="仿宋_GB2312" w:hAnsi="宋体" w:cs="Arial" w:hint="eastAsia"/>
                <w:sz w:val="15"/>
                <w:szCs w:val="15"/>
              </w:rPr>
            </w:pPr>
            <w:r w:rsidRPr="00D35202">
              <w:rPr>
                <w:rFonts w:ascii="仿宋_GB2312" w:eastAsia="仿宋_GB2312" w:hAnsi="宋体" w:cs="Arial" w:hint="eastAsia"/>
                <w:sz w:val="15"/>
                <w:szCs w:val="15"/>
              </w:rPr>
              <w:t>采取试讲方式面试</w:t>
            </w:r>
          </w:p>
        </w:tc>
      </w:tr>
    </w:tbl>
    <w:p w:rsidR="0052499E" w:rsidRPr="000A0A86" w:rsidRDefault="0052499E">
      <w:pPr>
        <w:spacing w:line="240" w:lineRule="exact"/>
        <w:rPr>
          <w:rFonts w:ascii="楷体_GB2312" w:eastAsia="楷体_GB2312" w:hint="eastAsia"/>
          <w:sz w:val="24"/>
          <w:szCs w:val="24"/>
        </w:rPr>
      </w:pPr>
    </w:p>
    <w:p w:rsidR="0052499E" w:rsidRPr="00C043C8" w:rsidRDefault="0011498C" w:rsidP="007F3BC5">
      <w:pPr>
        <w:adjustRightInd w:val="0"/>
        <w:snapToGrid w:val="0"/>
        <w:spacing w:beforeLines="50" w:line="320" w:lineRule="exact"/>
        <w:ind w:firstLineChars="200" w:firstLine="480"/>
        <w:rPr>
          <w:rFonts w:ascii="楷体_GB2312" w:eastAsia="楷体_GB2312"/>
          <w:sz w:val="24"/>
          <w:szCs w:val="24"/>
        </w:rPr>
      </w:pPr>
      <w:r w:rsidRPr="00C043C8">
        <w:rPr>
          <w:rFonts w:ascii="楷体_GB2312" w:eastAsia="楷体_GB2312" w:hint="eastAsia"/>
          <w:sz w:val="24"/>
          <w:szCs w:val="24"/>
        </w:rPr>
        <w:t>注：</w:t>
      </w:r>
      <w:r w:rsidR="007F3BC5" w:rsidRPr="00C043C8">
        <w:rPr>
          <w:rFonts w:ascii="楷体_GB2312" w:eastAsia="楷体_GB2312" w:hint="eastAsia"/>
          <w:sz w:val="24"/>
          <w:szCs w:val="24"/>
        </w:rPr>
        <w:t>1.本表各岗位相关的其他条件及要求请见本公告正文。</w:t>
      </w:r>
      <w:r w:rsidR="007F3BC5" w:rsidRPr="00C043C8">
        <w:rPr>
          <w:rFonts w:ascii="楷体_GB2312" w:eastAsia="楷体_GB2312"/>
          <w:sz w:val="24"/>
          <w:szCs w:val="24"/>
        </w:rPr>
        <w:t>2</w:t>
      </w:r>
      <w:r w:rsidRPr="00C043C8">
        <w:rPr>
          <w:rFonts w:ascii="楷体_GB2312" w:eastAsia="楷体_GB2312" w:hint="eastAsia"/>
          <w:sz w:val="24"/>
          <w:szCs w:val="24"/>
        </w:rPr>
        <w:t>.本表各岗位“专业条件要求”均根据教育部研究生专业目录以及高校自主设置的二级学科（专业）进行设置，仅限考生毕业证所载专业名称与表中“专业条件要求”的专业名称完全一致者报考。</w:t>
      </w:r>
      <w:r w:rsidR="007F3BC5" w:rsidRPr="00C043C8">
        <w:rPr>
          <w:rFonts w:ascii="楷体_GB2312" w:eastAsia="楷体_GB2312"/>
          <w:sz w:val="24"/>
          <w:szCs w:val="24"/>
        </w:rPr>
        <w:t>3</w:t>
      </w:r>
      <w:r w:rsidRPr="00C043C8">
        <w:rPr>
          <w:rFonts w:ascii="楷体_GB2312" w:eastAsia="楷体_GB2312" w:hint="eastAsia"/>
          <w:sz w:val="24"/>
          <w:szCs w:val="24"/>
        </w:rPr>
        <w:t>.</w:t>
      </w:r>
      <w:r w:rsidR="007F3BC5" w:rsidRPr="00C043C8">
        <w:rPr>
          <w:rFonts w:ascii="楷体_GB2312" w:eastAsia="楷体_GB2312" w:hint="eastAsia"/>
          <w:sz w:val="24"/>
          <w:szCs w:val="24"/>
        </w:rPr>
        <w:t xml:space="preserve"> 报考者本人有效学位证所载学位应与拟报考岗位的“学位”资格要求相符；报考者本人有效的毕业证所载学历和专业名称，应与拟报考岗位的“学历”和“专业条件要求”两栏分别相符。</w:t>
      </w:r>
    </w:p>
    <w:sectPr w:rsidR="0052499E" w:rsidRPr="00C043C8" w:rsidSect="00536E95">
      <w:footerReference w:type="even" r:id="rId7"/>
      <w:footerReference w:type="default" r:id="rId8"/>
      <w:pgSz w:w="14572" w:h="10319" w:orient="landscape"/>
      <w:pgMar w:top="1588" w:right="1361" w:bottom="1418" w:left="1361" w:header="851" w:footer="1531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139A" w:rsidRDefault="00E3139A">
      <w:r>
        <w:separator/>
      </w:r>
    </w:p>
  </w:endnote>
  <w:endnote w:type="continuationSeparator" w:id="1">
    <w:p w:rsidR="00E3139A" w:rsidRDefault="00E313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499E" w:rsidRDefault="0052499E">
    <w:pPr>
      <w:pStyle w:val="a4"/>
      <w:rPr>
        <w:rFonts w:hint="eastAsia"/>
        <w:sz w:val="24"/>
        <w:szCs w:val="24"/>
      </w:rPr>
    </w:pPr>
    <w:r>
      <w:rPr>
        <w:rFonts w:ascii="宋体"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sz w:val="24"/>
        <w:szCs w:val="24"/>
      </w:rPr>
      <w:instrText>PAGE   \* MERGEFORMAT</w:instrText>
    </w:r>
    <w:r>
      <w:rPr>
        <w:sz w:val="24"/>
        <w:szCs w:val="24"/>
      </w:rPr>
      <w:fldChar w:fldCharType="separate"/>
    </w:r>
    <w:r w:rsidR="00B62FE2" w:rsidRPr="00B62FE2">
      <w:rPr>
        <w:noProof/>
        <w:sz w:val="24"/>
        <w:szCs w:val="24"/>
        <w:lang w:val="zh-CN" w:eastAsia="zh-CN"/>
      </w:rPr>
      <w:t>2</w:t>
    </w:r>
    <w:r>
      <w:rPr>
        <w:sz w:val="24"/>
        <w:szCs w:val="24"/>
      </w:rPr>
      <w:fldChar w:fldCharType="end"/>
    </w:r>
    <w:r>
      <w:rPr>
        <w:rFonts w:ascii="宋体" w:hint="eastAsia"/>
        <w:sz w:val="24"/>
        <w:szCs w:val="24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499E" w:rsidRDefault="0052499E">
    <w:pPr>
      <w:pStyle w:val="a4"/>
      <w:jc w:val="right"/>
      <w:rPr>
        <w:sz w:val="24"/>
        <w:szCs w:val="24"/>
      </w:rPr>
    </w:pPr>
    <w:r>
      <w:rPr>
        <w:rFonts w:ascii="宋体"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sz w:val="24"/>
        <w:szCs w:val="24"/>
      </w:rPr>
      <w:instrText>PAGE   \* MERGEFORMAT</w:instrText>
    </w:r>
    <w:r>
      <w:rPr>
        <w:sz w:val="24"/>
        <w:szCs w:val="24"/>
      </w:rPr>
      <w:fldChar w:fldCharType="separate"/>
    </w:r>
    <w:r w:rsidR="00B62FE2" w:rsidRPr="00B62FE2">
      <w:rPr>
        <w:noProof/>
        <w:sz w:val="24"/>
        <w:szCs w:val="24"/>
        <w:lang w:val="zh-CN" w:eastAsia="zh-CN"/>
      </w:rPr>
      <w:t>1</w:t>
    </w:r>
    <w:r>
      <w:rPr>
        <w:sz w:val="24"/>
        <w:szCs w:val="24"/>
      </w:rPr>
      <w:fldChar w:fldCharType="end"/>
    </w:r>
    <w:r>
      <w:rPr>
        <w:rFonts w:ascii="宋体" w:hint="eastAsia"/>
        <w:sz w:val="24"/>
        <w:szCs w:val="24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139A" w:rsidRDefault="00E3139A">
      <w:r>
        <w:separator/>
      </w:r>
    </w:p>
  </w:footnote>
  <w:footnote w:type="continuationSeparator" w:id="1">
    <w:p w:rsidR="00E3139A" w:rsidRDefault="00E313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FF7C"/>
    <w:multiLevelType w:val="singleLevel"/>
    <w:tmpl w:val="ECAE77D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0FFFFF7D"/>
    <w:multiLevelType w:val="singleLevel"/>
    <w:tmpl w:val="BE8465A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0FFFFF7E"/>
    <w:multiLevelType w:val="singleLevel"/>
    <w:tmpl w:val="2286E32E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0FFFFF7F"/>
    <w:multiLevelType w:val="singleLevel"/>
    <w:tmpl w:val="E572F5D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0FFFFF80"/>
    <w:multiLevelType w:val="singleLevel"/>
    <w:tmpl w:val="AA0AAC66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0FFFFF81"/>
    <w:multiLevelType w:val="singleLevel"/>
    <w:tmpl w:val="6706E750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0FFFFF82"/>
    <w:multiLevelType w:val="singleLevel"/>
    <w:tmpl w:val="7ED66E04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0FFFFF83"/>
    <w:multiLevelType w:val="singleLevel"/>
    <w:tmpl w:val="2DC2DC5E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0FFFFF88"/>
    <w:multiLevelType w:val="singleLevel"/>
    <w:tmpl w:val="8BDAA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FFFFF89"/>
    <w:multiLevelType w:val="singleLevel"/>
    <w:tmpl w:val="77628B10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65C74D64"/>
    <w:multiLevelType w:val="hybridMultilevel"/>
    <w:tmpl w:val="92E4A7D8"/>
    <w:lvl w:ilvl="0" w:tplc="86B45260">
      <w:start w:val="1"/>
      <w:numFmt w:val="decimalEnclosedCircle"/>
      <w:lvlText w:val="%1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hideGrammaticalErrors/>
  <w:stylePaneFormatFilter w:val="3F01"/>
  <w:defaultTabStop w:val="420"/>
  <w:defaultTableStyle w:val="a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05A8"/>
    <w:rsid w:val="00047B26"/>
    <w:rsid w:val="00055DA4"/>
    <w:rsid w:val="00056B24"/>
    <w:rsid w:val="00057956"/>
    <w:rsid w:val="000605BE"/>
    <w:rsid w:val="0007280B"/>
    <w:rsid w:val="00082423"/>
    <w:rsid w:val="00082475"/>
    <w:rsid w:val="0009430D"/>
    <w:rsid w:val="000A0A86"/>
    <w:rsid w:val="000B3325"/>
    <w:rsid w:val="000C3D05"/>
    <w:rsid w:val="000C54C2"/>
    <w:rsid w:val="000D3912"/>
    <w:rsid w:val="000E31CC"/>
    <w:rsid w:val="000F74CE"/>
    <w:rsid w:val="00112CDD"/>
    <w:rsid w:val="0011498C"/>
    <w:rsid w:val="001269FA"/>
    <w:rsid w:val="001812C9"/>
    <w:rsid w:val="00182D63"/>
    <w:rsid w:val="00182F8F"/>
    <w:rsid w:val="001837C5"/>
    <w:rsid w:val="001860AB"/>
    <w:rsid w:val="00193392"/>
    <w:rsid w:val="001A351B"/>
    <w:rsid w:val="001A74A2"/>
    <w:rsid w:val="001D5E8B"/>
    <w:rsid w:val="001E224D"/>
    <w:rsid w:val="001E4045"/>
    <w:rsid w:val="00203CB0"/>
    <w:rsid w:val="002130D6"/>
    <w:rsid w:val="00220306"/>
    <w:rsid w:val="00221C56"/>
    <w:rsid w:val="0023164C"/>
    <w:rsid w:val="0024032F"/>
    <w:rsid w:val="0024796B"/>
    <w:rsid w:val="00273723"/>
    <w:rsid w:val="002C3C47"/>
    <w:rsid w:val="002E1972"/>
    <w:rsid w:val="002E1E48"/>
    <w:rsid w:val="002F1432"/>
    <w:rsid w:val="002F5D36"/>
    <w:rsid w:val="003065E4"/>
    <w:rsid w:val="00347705"/>
    <w:rsid w:val="003975F4"/>
    <w:rsid w:val="0039771F"/>
    <w:rsid w:val="003A2FD7"/>
    <w:rsid w:val="003A3FBB"/>
    <w:rsid w:val="004244D0"/>
    <w:rsid w:val="00426A34"/>
    <w:rsid w:val="00426C7C"/>
    <w:rsid w:val="00433873"/>
    <w:rsid w:val="00440072"/>
    <w:rsid w:val="00483FD6"/>
    <w:rsid w:val="004C2587"/>
    <w:rsid w:val="004C2656"/>
    <w:rsid w:val="004C3467"/>
    <w:rsid w:val="004F7D2C"/>
    <w:rsid w:val="005143C9"/>
    <w:rsid w:val="005211ED"/>
    <w:rsid w:val="00523D85"/>
    <w:rsid w:val="0052499E"/>
    <w:rsid w:val="00536E95"/>
    <w:rsid w:val="005372EA"/>
    <w:rsid w:val="00561BBD"/>
    <w:rsid w:val="00576678"/>
    <w:rsid w:val="005826E1"/>
    <w:rsid w:val="00587B19"/>
    <w:rsid w:val="00593DEE"/>
    <w:rsid w:val="005A1782"/>
    <w:rsid w:val="005B03D8"/>
    <w:rsid w:val="005B4D0E"/>
    <w:rsid w:val="005B774D"/>
    <w:rsid w:val="005C31A0"/>
    <w:rsid w:val="005F0BC2"/>
    <w:rsid w:val="00601EFD"/>
    <w:rsid w:val="0062264D"/>
    <w:rsid w:val="00635B0C"/>
    <w:rsid w:val="00636DAF"/>
    <w:rsid w:val="006414EA"/>
    <w:rsid w:val="00645762"/>
    <w:rsid w:val="006543A3"/>
    <w:rsid w:val="00662ECB"/>
    <w:rsid w:val="00665BA6"/>
    <w:rsid w:val="0068057A"/>
    <w:rsid w:val="00690AC9"/>
    <w:rsid w:val="006960BE"/>
    <w:rsid w:val="006B48B0"/>
    <w:rsid w:val="006B4C20"/>
    <w:rsid w:val="006C3522"/>
    <w:rsid w:val="006F2A2E"/>
    <w:rsid w:val="006F40D4"/>
    <w:rsid w:val="006F77E6"/>
    <w:rsid w:val="00711CDA"/>
    <w:rsid w:val="00716528"/>
    <w:rsid w:val="00736D03"/>
    <w:rsid w:val="0074568E"/>
    <w:rsid w:val="00747927"/>
    <w:rsid w:val="00773796"/>
    <w:rsid w:val="00793DC5"/>
    <w:rsid w:val="007A283E"/>
    <w:rsid w:val="007C1FF3"/>
    <w:rsid w:val="007E2653"/>
    <w:rsid w:val="007E342A"/>
    <w:rsid w:val="007E461D"/>
    <w:rsid w:val="007F1759"/>
    <w:rsid w:val="007F3BC5"/>
    <w:rsid w:val="008204C1"/>
    <w:rsid w:val="00823D78"/>
    <w:rsid w:val="00832501"/>
    <w:rsid w:val="00836604"/>
    <w:rsid w:val="008423C1"/>
    <w:rsid w:val="0084474D"/>
    <w:rsid w:val="008637EF"/>
    <w:rsid w:val="00863C7B"/>
    <w:rsid w:val="0087085A"/>
    <w:rsid w:val="008A2DF4"/>
    <w:rsid w:val="008A2E55"/>
    <w:rsid w:val="008B41C2"/>
    <w:rsid w:val="008B7A64"/>
    <w:rsid w:val="009005B6"/>
    <w:rsid w:val="00911141"/>
    <w:rsid w:val="0091289F"/>
    <w:rsid w:val="00914BD6"/>
    <w:rsid w:val="00926F8A"/>
    <w:rsid w:val="00947D45"/>
    <w:rsid w:val="009B3121"/>
    <w:rsid w:val="009D1A84"/>
    <w:rsid w:val="009E17EF"/>
    <w:rsid w:val="009E5CF3"/>
    <w:rsid w:val="009F17B4"/>
    <w:rsid w:val="00A70763"/>
    <w:rsid w:val="00A76926"/>
    <w:rsid w:val="00A91839"/>
    <w:rsid w:val="00A9220F"/>
    <w:rsid w:val="00AA1FD3"/>
    <w:rsid w:val="00AD53A0"/>
    <w:rsid w:val="00AE1913"/>
    <w:rsid w:val="00AF1D18"/>
    <w:rsid w:val="00B04CFE"/>
    <w:rsid w:val="00B37F21"/>
    <w:rsid w:val="00B4668C"/>
    <w:rsid w:val="00B518A4"/>
    <w:rsid w:val="00B61685"/>
    <w:rsid w:val="00B62FE2"/>
    <w:rsid w:val="00B72C41"/>
    <w:rsid w:val="00B742DC"/>
    <w:rsid w:val="00B74A78"/>
    <w:rsid w:val="00B751CC"/>
    <w:rsid w:val="00BA2CF2"/>
    <w:rsid w:val="00BB7721"/>
    <w:rsid w:val="00BC3740"/>
    <w:rsid w:val="00BD26E6"/>
    <w:rsid w:val="00BF3B67"/>
    <w:rsid w:val="00C043C8"/>
    <w:rsid w:val="00C17012"/>
    <w:rsid w:val="00C20B44"/>
    <w:rsid w:val="00C27FCD"/>
    <w:rsid w:val="00C3104F"/>
    <w:rsid w:val="00C3604A"/>
    <w:rsid w:val="00C406DE"/>
    <w:rsid w:val="00C53AC4"/>
    <w:rsid w:val="00C540C3"/>
    <w:rsid w:val="00C623C4"/>
    <w:rsid w:val="00C7070F"/>
    <w:rsid w:val="00C74035"/>
    <w:rsid w:val="00C82618"/>
    <w:rsid w:val="00C90F84"/>
    <w:rsid w:val="00CA592B"/>
    <w:rsid w:val="00CA79F9"/>
    <w:rsid w:val="00CB55FC"/>
    <w:rsid w:val="00CB64CD"/>
    <w:rsid w:val="00CF3894"/>
    <w:rsid w:val="00D04799"/>
    <w:rsid w:val="00D1019C"/>
    <w:rsid w:val="00D31C9E"/>
    <w:rsid w:val="00D35202"/>
    <w:rsid w:val="00D6352C"/>
    <w:rsid w:val="00D76C39"/>
    <w:rsid w:val="00D913EA"/>
    <w:rsid w:val="00D93D4F"/>
    <w:rsid w:val="00D9406C"/>
    <w:rsid w:val="00DA154E"/>
    <w:rsid w:val="00DA7656"/>
    <w:rsid w:val="00DB3CB2"/>
    <w:rsid w:val="00DC7E50"/>
    <w:rsid w:val="00DD538D"/>
    <w:rsid w:val="00DE3158"/>
    <w:rsid w:val="00E229A7"/>
    <w:rsid w:val="00E23C51"/>
    <w:rsid w:val="00E250EA"/>
    <w:rsid w:val="00E3139A"/>
    <w:rsid w:val="00E41D38"/>
    <w:rsid w:val="00E461F5"/>
    <w:rsid w:val="00E55F0D"/>
    <w:rsid w:val="00E80756"/>
    <w:rsid w:val="00E86466"/>
    <w:rsid w:val="00E97BB4"/>
    <w:rsid w:val="00EA1D92"/>
    <w:rsid w:val="00EA4C61"/>
    <w:rsid w:val="00EA691C"/>
    <w:rsid w:val="00ED3CC0"/>
    <w:rsid w:val="00EE553B"/>
    <w:rsid w:val="00EE6492"/>
    <w:rsid w:val="00F0155A"/>
    <w:rsid w:val="00F04CA0"/>
    <w:rsid w:val="00F07FDB"/>
    <w:rsid w:val="00F21035"/>
    <w:rsid w:val="00F23C87"/>
    <w:rsid w:val="00F60E3F"/>
    <w:rsid w:val="00F62E45"/>
    <w:rsid w:val="00F815EE"/>
    <w:rsid w:val="00F87F0A"/>
    <w:rsid w:val="00FA3C5E"/>
    <w:rsid w:val="00FA7221"/>
    <w:rsid w:val="00FC35EC"/>
    <w:rsid w:val="00FD4E57"/>
    <w:rsid w:val="00FD7FD6"/>
    <w:rsid w:val="00FF1CEA"/>
    <w:rsid w:val="00FF481D"/>
    <w:rsid w:val="00FF7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楷体_GB2312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rPr>
      <w:rFonts w:ascii="Times New Roman" w:eastAsia="宋体" w:hAnsi="Times New Roman" w:cs="Times New Roman"/>
      <w:lang w:bidi="ar-SA"/>
    </w:rPr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pPr>
      <w:widowControl w:val="0"/>
      <w:tabs>
        <w:tab w:val="center" w:pos="4153"/>
        <w:tab w:val="right" w:pos="8306"/>
      </w:tabs>
      <w:snapToGrid w:val="0"/>
      <w:jc w:val="both"/>
    </w:pPr>
    <w:rPr>
      <w:rFonts w:eastAsia="宋体"/>
      <w:kern w:val="2"/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style51">
    <w:name w:val="style51"/>
    <w:rPr>
      <w:rFonts w:ascii="Times New Roman" w:eastAsia="宋体" w:hAnsi="Times New Roman" w:cs="Times New Roman"/>
      <w:color w:val="000000"/>
      <w:sz w:val="18"/>
      <w:szCs w:val="18"/>
      <w:u w:val="none"/>
      <w:lang w:bidi="ar-SA"/>
    </w:rPr>
  </w:style>
  <w:style w:type="character" w:styleId="a5">
    <w:name w:val="Hyperlink"/>
    <w:rPr>
      <w:rFonts w:ascii="Times New Roman" w:eastAsia="宋体" w:hAnsi="Times New Roman" w:cs="Times New Roman"/>
      <w:color w:val="0000FF"/>
      <w:u w:val="single"/>
      <w:lang w:bidi="ar-SA"/>
    </w:rPr>
  </w:style>
  <w:style w:type="paragraph" w:styleId="a6">
    <w:name w:val="Balloon Text"/>
    <w:basedOn w:val="a"/>
    <w:rPr>
      <w:sz w:val="18"/>
      <w:szCs w:val="18"/>
    </w:rPr>
  </w:style>
  <w:style w:type="character" w:styleId="a7">
    <w:name w:val="访问过的超链接"/>
    <w:rPr>
      <w:rFonts w:ascii="Times New Roman" w:eastAsia="宋体" w:hAnsi="Times New Roman" w:cs="Times New Roman"/>
      <w:color w:val="800080"/>
      <w:u w:val="single"/>
      <w:lang w:bidi="ar-SA"/>
    </w:rPr>
  </w:style>
  <w:style w:type="paragraph" w:customStyle="1" w:styleId="Default">
    <w:name w:val="Default"/>
    <w:rsid w:val="005372EA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sz w:val="24"/>
      <w:szCs w:val="24"/>
    </w:rPr>
  </w:style>
  <w:style w:type="paragraph" w:styleId="a8">
    <w:name w:val="Date"/>
    <w:basedOn w:val="a"/>
    <w:next w:val="a"/>
    <w:link w:val="a9"/>
    <w:uiPriority w:val="99"/>
    <w:semiHidden/>
    <w:unhideWhenUsed/>
    <w:rsid w:val="00D913EA"/>
    <w:pPr>
      <w:ind w:leftChars="2500" w:left="100"/>
    </w:pPr>
    <w:rPr>
      <w:lang/>
    </w:rPr>
  </w:style>
  <w:style w:type="character" w:customStyle="1" w:styleId="a9">
    <w:name w:val="日期 字符"/>
    <w:link w:val="a8"/>
    <w:uiPriority w:val="99"/>
    <w:semiHidden/>
    <w:rsid w:val="00D913EA"/>
    <w:rPr>
      <w:rFonts w:ascii="Times New Roman" w:eastAsia="宋体" w:hAnsi="Times New Roman" w:cs="Times New Roman"/>
      <w:kern w:val="2"/>
      <w:sz w:val="21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186</Words>
  <Characters>1062</Characters>
  <Application>Microsoft Office Word</Application>
  <DocSecurity>0</DocSecurity>
  <Lines>8</Lines>
  <Paragraphs>2</Paragraphs>
  <ScaleCrop>false</ScaleCrop>
  <Company>Microsoft</Company>
  <LinksUpToDate>false</LinksUpToDate>
  <CharactersWithSpaces>1246</CharactersWithSpaces>
  <SharedDoc>false</SharedDoc>
  <HLinks>
    <vt:vector size="36" baseType="variant">
      <vt:variant>
        <vt:i4>7995496</vt:i4>
      </vt:variant>
      <vt:variant>
        <vt:i4>15</vt:i4>
      </vt:variant>
      <vt:variant>
        <vt:i4>0</vt:i4>
      </vt:variant>
      <vt:variant>
        <vt:i4>5</vt:i4>
      </vt:variant>
      <vt:variant>
        <vt:lpwstr>http://file.scpta.gov.cn/201049/201049113100_r_346.html</vt:lpwstr>
      </vt:variant>
      <vt:variant>
        <vt:lpwstr/>
      </vt:variant>
      <vt:variant>
        <vt:i4>6946878</vt:i4>
      </vt:variant>
      <vt:variant>
        <vt:i4>12</vt:i4>
      </vt:variant>
      <vt:variant>
        <vt:i4>0</vt:i4>
      </vt:variant>
      <vt:variant>
        <vt:i4>5</vt:i4>
      </vt:variant>
      <vt:variant>
        <vt:lpwstr>http://www.scpta.gov.cn/zlxz/2007gwytjczsc.doc</vt:lpwstr>
      </vt:variant>
      <vt:variant>
        <vt:lpwstr/>
      </vt:variant>
      <vt:variant>
        <vt:i4>6946928</vt:i4>
      </vt:variant>
      <vt:variant>
        <vt:i4>9</vt:i4>
      </vt:variant>
      <vt:variant>
        <vt:i4>0</vt:i4>
      </vt:variant>
      <vt:variant>
        <vt:i4>5</vt:i4>
      </vt:variant>
      <vt:variant>
        <vt:lpwstr>http://www.scpta.gov.cn/ShowRule.asp?id=248</vt:lpwstr>
      </vt:variant>
      <vt:variant>
        <vt:lpwstr/>
      </vt:variant>
      <vt:variant>
        <vt:i4>7995496</vt:i4>
      </vt:variant>
      <vt:variant>
        <vt:i4>6</vt:i4>
      </vt:variant>
      <vt:variant>
        <vt:i4>0</vt:i4>
      </vt:variant>
      <vt:variant>
        <vt:i4>5</vt:i4>
      </vt:variant>
      <vt:variant>
        <vt:lpwstr>http://file.scpta.gov.cn/201049/201049113100_r_346.html</vt:lpwstr>
      </vt:variant>
      <vt:variant>
        <vt:lpwstr/>
      </vt:variant>
      <vt:variant>
        <vt:i4>6946878</vt:i4>
      </vt:variant>
      <vt:variant>
        <vt:i4>3</vt:i4>
      </vt:variant>
      <vt:variant>
        <vt:i4>0</vt:i4>
      </vt:variant>
      <vt:variant>
        <vt:i4>5</vt:i4>
      </vt:variant>
      <vt:variant>
        <vt:lpwstr>http://www.scpta.gov.cn/zlxz/2007gwytjczsc.doc</vt:lpwstr>
      </vt:variant>
      <vt:variant>
        <vt:lpwstr/>
      </vt:variant>
      <vt:variant>
        <vt:i4>6946928</vt:i4>
      </vt:variant>
      <vt:variant>
        <vt:i4>0</vt:i4>
      </vt:variant>
      <vt:variant>
        <vt:i4>0</vt:i4>
      </vt:variant>
      <vt:variant>
        <vt:i4>5</vt:i4>
      </vt:variant>
      <vt:variant>
        <vt:lpwstr>http://www.scpta.gov.cn/ShowRule.asp?id=248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省政府序列事业单位公开招聘方案和公告</dc:title>
  <dc:creator>lenovo</dc:creator>
  <cp:lastModifiedBy>lenovo</cp:lastModifiedBy>
  <cp:revision>2</cp:revision>
  <cp:lastPrinted>2020-10-22T08:02:00Z</cp:lastPrinted>
  <dcterms:created xsi:type="dcterms:W3CDTF">2020-10-23T01:01:00Z</dcterms:created>
  <dcterms:modified xsi:type="dcterms:W3CDTF">2020-10-23T01:01:00Z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