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jc w:val="left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>附件：2</w:t>
      </w:r>
    </w:p>
    <w:p>
      <w:pPr>
        <w:numPr>
          <w:ilvl w:val="0"/>
          <w:numId w:val="0"/>
        </w:numPr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bookmarkStart w:id="0" w:name="_GoBack"/>
      <w:r>
        <w:rPr>
          <w:rFonts w:hint="eastAsia" w:ascii="宋体" w:hAnsi="宋体" w:cs="宋体"/>
          <w:b/>
          <w:bCs/>
          <w:sz w:val="44"/>
          <w:szCs w:val="44"/>
          <w:lang w:val="en-US" w:eastAsia="zh-CN"/>
        </w:rPr>
        <w:t>就业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见习</w:t>
      </w:r>
      <w:r>
        <w:rPr>
          <w:rFonts w:hint="eastAsia" w:ascii="宋体" w:hAnsi="宋体" w:cs="宋体"/>
          <w:b/>
          <w:bCs/>
          <w:sz w:val="44"/>
          <w:szCs w:val="44"/>
          <w:lang w:val="en-US" w:eastAsia="zh-CN"/>
        </w:rPr>
        <w:t>计划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政策简介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right="0"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right="0"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就业见习计划的实施旨在实现更高质量和更充分就业的目标，为有就业意愿的未就业高校毕业生和失业青年提供见习机会，进行一定期限的岗位实践锻炼，积累工作经验，学习职业技能，提升就业能力。</w:t>
      </w:r>
    </w:p>
    <w:p>
      <w:pPr>
        <w:ind w:right="640" w:firstLine="562" w:firstLineChars="20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招募对象</w:t>
      </w:r>
    </w:p>
    <w:p>
      <w:pPr>
        <w:numPr>
          <w:ilvl w:val="0"/>
          <w:numId w:val="0"/>
        </w:num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离校2年内未就业高校毕业生和16-24岁失业青年。</w:t>
      </w:r>
    </w:p>
    <w:p>
      <w:pPr>
        <w:numPr>
          <w:ilvl w:val="0"/>
          <w:numId w:val="0"/>
        </w:numPr>
        <w:ind w:firstLine="562" w:firstLineChars="200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见习期限</w:t>
      </w:r>
    </w:p>
    <w:p>
      <w:pPr>
        <w:numPr>
          <w:ilvl w:val="0"/>
          <w:numId w:val="0"/>
        </w:num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见习期限一般为3-12个月，具体可根据见习人员特点和岗位要求合理确定。</w:t>
      </w:r>
    </w:p>
    <w:p>
      <w:pPr>
        <w:numPr>
          <w:ilvl w:val="0"/>
          <w:numId w:val="0"/>
        </w:numPr>
        <w:ind w:firstLine="562" w:firstLineChars="200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见习期间待遇</w:t>
      </w:r>
    </w:p>
    <w:p>
      <w:pPr>
        <w:numPr>
          <w:ilvl w:val="0"/>
          <w:numId w:val="0"/>
        </w:num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见习期间，所在见习单位为见习人员办理人身意外伤害保险，由各级政府财政向本级见习单位的见习人员给予补贴，见习补贴标准为自治区一类区最低工资标准的50%，对见习人员见习期满留用率达到50%以上单位，补贴标准提高至60%。有条件的见习单位也可向见习人员每月提供一定的基本生活补贴，具体标准由见习单位确定。</w:t>
      </w:r>
    </w:p>
    <w:p>
      <w:pPr>
        <w:ind w:firstLine="63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  <w:lang w:eastAsia="zh-CN"/>
        </w:rPr>
        <w:t>见习</w:t>
      </w:r>
      <w:r>
        <w:rPr>
          <w:rFonts w:hint="eastAsia" w:ascii="仿宋_GB2312" w:eastAsia="仿宋_GB2312"/>
          <w:b/>
          <w:sz w:val="28"/>
          <w:szCs w:val="28"/>
        </w:rPr>
        <w:t>期满</w:t>
      </w:r>
      <w:r>
        <w:rPr>
          <w:rFonts w:hint="eastAsia" w:ascii="仿宋_GB2312" w:eastAsia="仿宋_GB2312"/>
          <w:b/>
          <w:sz w:val="28"/>
          <w:szCs w:val="28"/>
          <w:lang w:eastAsia="zh-CN"/>
        </w:rPr>
        <w:t>后的相关</w:t>
      </w:r>
      <w:r>
        <w:rPr>
          <w:rFonts w:hint="eastAsia" w:ascii="仿宋_GB2312" w:eastAsia="仿宋_GB2312"/>
          <w:b/>
          <w:sz w:val="28"/>
          <w:szCs w:val="28"/>
        </w:rPr>
        <w:t>政策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right="0" w:rightChars="0" w:firstLine="560" w:firstLineChars="200"/>
        <w:jc w:val="both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见习人员见习期满后，由见习单位出具见习人员期满考核鉴定表，作为见习人员见习经历的证明。见习期满后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sz w:val="28"/>
          <w:szCs w:val="28"/>
        </w:rPr>
        <w:t>参加自治区基层服务项目招募的，同等条件下优先招录。</w:t>
      </w:r>
    </w:p>
    <w:sectPr>
      <w:pgSz w:w="11906" w:h="16838"/>
      <w:pgMar w:top="2324" w:right="1587" w:bottom="113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E60BF0"/>
    <w:rsid w:val="06E853EE"/>
    <w:rsid w:val="085C1725"/>
    <w:rsid w:val="0C00201F"/>
    <w:rsid w:val="0C4C4902"/>
    <w:rsid w:val="0E1D0134"/>
    <w:rsid w:val="12624A16"/>
    <w:rsid w:val="13CC6D9C"/>
    <w:rsid w:val="15725A77"/>
    <w:rsid w:val="1A7A668C"/>
    <w:rsid w:val="1C484195"/>
    <w:rsid w:val="1DFB6020"/>
    <w:rsid w:val="1F5523E5"/>
    <w:rsid w:val="22C60C68"/>
    <w:rsid w:val="26A504B4"/>
    <w:rsid w:val="270826FB"/>
    <w:rsid w:val="27A802C6"/>
    <w:rsid w:val="28E467FD"/>
    <w:rsid w:val="2CDF424E"/>
    <w:rsid w:val="2F0527C2"/>
    <w:rsid w:val="2FC643B0"/>
    <w:rsid w:val="330B4868"/>
    <w:rsid w:val="33483A21"/>
    <w:rsid w:val="3598443D"/>
    <w:rsid w:val="36F60054"/>
    <w:rsid w:val="371711A0"/>
    <w:rsid w:val="386E7F17"/>
    <w:rsid w:val="3AE60BF0"/>
    <w:rsid w:val="43F80792"/>
    <w:rsid w:val="458C633F"/>
    <w:rsid w:val="478C61C8"/>
    <w:rsid w:val="48731B10"/>
    <w:rsid w:val="4D673A9B"/>
    <w:rsid w:val="4E7665D6"/>
    <w:rsid w:val="4EF21FF9"/>
    <w:rsid w:val="4F8A1E67"/>
    <w:rsid w:val="5027469A"/>
    <w:rsid w:val="555527ED"/>
    <w:rsid w:val="571416C5"/>
    <w:rsid w:val="5ADA50E0"/>
    <w:rsid w:val="5B7C2879"/>
    <w:rsid w:val="63C220D8"/>
    <w:rsid w:val="63E668D4"/>
    <w:rsid w:val="6415131E"/>
    <w:rsid w:val="64CE1AD1"/>
    <w:rsid w:val="6A661403"/>
    <w:rsid w:val="6DBD55D0"/>
    <w:rsid w:val="70732BE8"/>
    <w:rsid w:val="709836DB"/>
    <w:rsid w:val="74CF0902"/>
    <w:rsid w:val="7B751E3F"/>
    <w:rsid w:val="7BB826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2019-02-19T06:22:00Z</dcterms:created>
  <dc:creator> </dc:creator>
  <cp:lastModifiedBy>冰冰</cp:lastModifiedBy>
  <cp:lastPrinted>2019-04-10T08:47:00Z</cp:lastPrinted>
  <dcterms:modified xsi:type="dcterms:W3CDTF">2021-01-21T10:15:51Z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