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jc w:val="left"/>
        <w:rPr>
          <w:rFonts w:ascii="黑体" w:hAnsi="黑体" w:eastAsia="黑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</w:rPr>
        <w:t>附件2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考生信息审核咨询电话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3969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和平区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和平区教育招生考试中心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27113425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河东区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河东区教育招生考试中心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24136312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河西区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河西区教育招生考试中心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28379077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南开区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南开区教育招生考试中心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23346507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河北区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河北区教育局招生办公室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26288183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红桥区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红桥区教育招生考试中心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27272149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滨海新区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塘沽教育招生考试中心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25861367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汉沽教育招生考试中心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25695182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大港教育招生考试中心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60989979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海滨教育招生考试中心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25924340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东丽区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东丽区教育招生考试中心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24392336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西青区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西青区教育招生考试中心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27913988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津南区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津南区教育招生考试中心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88511003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北辰区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北辰区教育招生考试中心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85307232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宁河区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宁河区招生考试中心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59659851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武清区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武清区教育招生考试中心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60911803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静海区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静海区教育招生考试中心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28942360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宝坻区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宝坻区教育招生考试中心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82627805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蓟州区</w:t>
            </w: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蓟州区教育招生考试中心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29142513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天津市教育招生考试院</w:t>
            </w:r>
          </w:p>
        </w:tc>
        <w:tc>
          <w:tcPr>
            <w:tcW w:w="2602" w:type="dxa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23769162</w:t>
            </w:r>
          </w:p>
        </w:tc>
      </w:tr>
    </w:tbl>
    <w:p>
      <w:pPr>
        <w:adjustRightInd w:val="0"/>
        <w:snapToGrid w:val="0"/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注：咨询电话接听时间：工作日上午8:30—11:30；</w:t>
      </w:r>
    </w:p>
    <w:p>
      <w:pPr>
        <w:adjustRightInd w:val="0"/>
        <w:snapToGrid w:val="0"/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工作日下午14:00—17:00</w:t>
      </w:r>
    </w:p>
    <w:p>
      <w:pPr>
        <w:spacing w:line="560" w:lineRule="exact"/>
        <w:jc w:val="center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A91"/>
    <w:rsid w:val="004F577E"/>
    <w:rsid w:val="00A07A91"/>
    <w:rsid w:val="6D9C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89</Words>
  <Characters>512</Characters>
  <Lines>4</Lines>
  <Paragraphs>1</Paragraphs>
  <TotalTime>0</TotalTime>
  <ScaleCrop>false</ScaleCrop>
  <LinksUpToDate>false</LinksUpToDate>
  <CharactersWithSpaces>600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2021-02-25T09:22:00Z</dcterms:created>
  <dc:creator>Windows 用户</dc:creator>
  <cp:lastModifiedBy>ぺ灬cc果冻ル</cp:lastModifiedBy>
  <dcterms:modified xsi:type="dcterms:W3CDTF">2021-02-26T01:37:30Z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