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cs="宋体"/>
          <w:color w:val="auto"/>
          <w:sz w:val="20"/>
          <w:szCs w:val="20"/>
        </w:rPr>
      </w:pPr>
      <w:r>
        <w:rPr>
          <w:rFonts w:hint="eastAsia" w:ascii="宋体" w:hAnsi="宋体" w:cs="宋体"/>
          <w:color w:val="auto"/>
          <w:kern w:val="0"/>
          <w:sz w:val="32"/>
          <w:szCs w:val="32"/>
        </w:rPr>
        <w:t>附件4</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报考须知</w:t>
      </w:r>
    </w:p>
    <w:p>
      <w:pPr>
        <w:spacing w:line="560" w:lineRule="exact"/>
        <w:ind w:firstLine="643" w:firstLineChars="201"/>
        <w:jc w:val="center"/>
        <w:rPr>
          <w:rFonts w:ascii="黑体" w:eastAsia="黑体"/>
          <w:color w:val="auto"/>
          <w:sz w:val="32"/>
          <w:szCs w:val="32"/>
        </w:rPr>
      </w:pPr>
    </w:p>
    <w:p>
      <w:pPr>
        <w:ind w:firstLine="562" w:firstLineChars="200"/>
        <w:rPr>
          <w:rFonts w:ascii="宋体" w:hAnsi="宋体"/>
          <w:b/>
          <w:color w:val="auto"/>
          <w:sz w:val="28"/>
          <w:szCs w:val="28"/>
        </w:rPr>
      </w:pPr>
      <w:r>
        <w:rPr>
          <w:rFonts w:hint="eastAsia" w:ascii="宋体" w:hAnsi="宋体"/>
          <w:b/>
          <w:color w:val="auto"/>
          <w:sz w:val="28"/>
          <w:szCs w:val="28"/>
        </w:rPr>
        <w:t>1.“三支一扶”报名是否要求具有学位？</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招募公告》规定“本科及以上毕业生须取得学位证。”故对本科及以上毕业生，要求必须取得与学历相对应的学位；对大学专科毕业生，不要求取得学位；大学本科及以上毕业生未取得学历相对应的学位，可报考招募大学专科毕业生岗位。</w:t>
      </w:r>
    </w:p>
    <w:p>
      <w:pPr>
        <w:ind w:firstLine="562" w:firstLineChars="200"/>
        <w:rPr>
          <w:rFonts w:ascii="宋体" w:hAnsi="宋体"/>
          <w:b/>
          <w:color w:val="auto"/>
          <w:sz w:val="28"/>
          <w:szCs w:val="28"/>
        </w:rPr>
      </w:pPr>
      <w:r>
        <w:rPr>
          <w:rFonts w:hint="eastAsia" w:ascii="宋体" w:hAnsi="宋体"/>
          <w:b/>
          <w:color w:val="auto"/>
          <w:sz w:val="28"/>
          <w:szCs w:val="28"/>
        </w:rPr>
        <w:t>2.2021年毕业的硕士研究生，能否以原取得的本科专业报名？</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答：本次报名只能使用同一学历层次的毕业时间和所学专业，故不能用研究生毕业时间和本科所学专业，也不能用本科毕业时间和专科所学专业报名。</w:t>
      </w:r>
    </w:p>
    <w:p>
      <w:pPr>
        <w:ind w:firstLine="562" w:firstLineChars="200"/>
        <w:rPr>
          <w:rFonts w:ascii="宋体" w:hAnsi="宋体"/>
          <w:b/>
          <w:color w:val="auto"/>
          <w:sz w:val="28"/>
          <w:szCs w:val="28"/>
        </w:rPr>
      </w:pPr>
      <w:r>
        <w:rPr>
          <w:rFonts w:hint="eastAsia" w:ascii="宋体" w:hAnsi="宋体"/>
          <w:b/>
          <w:color w:val="auto"/>
          <w:sz w:val="28"/>
          <w:szCs w:val="28"/>
        </w:rPr>
        <w:t>3.对报考人员的年龄是否有要求？</w:t>
      </w:r>
    </w:p>
    <w:p>
      <w:pPr>
        <w:widowControl/>
        <w:spacing w:line="560" w:lineRule="exact"/>
        <w:ind w:firstLine="636" w:firstLineChars="199"/>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答：《招募公告》规定：本科及以下学历人员年龄限制至25周岁（1996年1月1日以后出生)及以下。硕士研究生及以上学历人员年龄限制至30周岁（1991年1月1日以后出生）及以下。</w:t>
      </w:r>
    </w:p>
    <w:p>
      <w:pPr>
        <w:ind w:firstLine="562" w:firstLineChars="200"/>
        <w:rPr>
          <w:rFonts w:ascii="宋体" w:hAnsi="宋体"/>
          <w:b/>
          <w:color w:val="auto"/>
          <w:sz w:val="28"/>
          <w:szCs w:val="28"/>
        </w:rPr>
      </w:pPr>
      <w:r>
        <w:rPr>
          <w:rFonts w:hint="eastAsia" w:ascii="宋体" w:hAnsi="宋体"/>
          <w:b/>
          <w:color w:val="auto"/>
          <w:sz w:val="28"/>
          <w:szCs w:val="28"/>
        </w:rPr>
        <w:t>4.招募对博士研究生有哪些要求？</w:t>
      </w:r>
    </w:p>
    <w:p>
      <w:pPr>
        <w:widowControl/>
        <w:spacing w:line="560" w:lineRule="exact"/>
        <w:ind w:firstLine="557" w:firstLineChars="199"/>
        <w:jc w:val="left"/>
        <w:rPr>
          <w:rFonts w:ascii="仿宋_GB2312" w:hAnsi="宋体" w:eastAsia="仿宋_GB2312" w:cs="宋体"/>
          <w:color w:val="auto"/>
          <w:kern w:val="0"/>
          <w:sz w:val="32"/>
          <w:szCs w:val="32"/>
        </w:rPr>
      </w:pPr>
      <w:r>
        <w:rPr>
          <w:rFonts w:hint="eastAsia" w:ascii="仿宋" w:hAnsi="仿宋" w:eastAsia="仿宋"/>
          <w:color w:val="auto"/>
          <w:sz w:val="28"/>
          <w:szCs w:val="28"/>
        </w:rPr>
        <w:t>答：</w:t>
      </w:r>
      <w:r>
        <w:rPr>
          <w:rFonts w:hint="eastAsia" w:ascii="仿宋_GB2312" w:hAnsi="宋体" w:eastAsia="仿宋_GB2312" w:cs="宋体"/>
          <w:color w:val="auto"/>
          <w:kern w:val="0"/>
          <w:sz w:val="32"/>
          <w:szCs w:val="32"/>
        </w:rPr>
        <w:t>博士研究生报考不受专业限制。</w:t>
      </w:r>
    </w:p>
    <w:p>
      <w:pPr>
        <w:ind w:firstLine="562" w:firstLineChars="200"/>
        <w:rPr>
          <w:rFonts w:ascii="宋体" w:hAnsi="宋体"/>
          <w:b/>
          <w:color w:val="auto"/>
          <w:sz w:val="28"/>
          <w:szCs w:val="28"/>
        </w:rPr>
      </w:pPr>
      <w:r>
        <w:rPr>
          <w:rFonts w:hint="eastAsia" w:ascii="宋体" w:hAnsi="宋体"/>
          <w:b/>
          <w:color w:val="auto"/>
          <w:sz w:val="28"/>
          <w:szCs w:val="28"/>
        </w:rPr>
        <w:t>5．能否以第二学位所学专业报名？</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答：不能。《招募公告》规定：报名时所填写的专业应当与报考者本人取得高校毕业证书上所载明的专业一致。</w:t>
      </w:r>
    </w:p>
    <w:p>
      <w:pPr>
        <w:ind w:firstLine="562" w:firstLineChars="200"/>
        <w:rPr>
          <w:rFonts w:ascii="仿宋_GB2312" w:eastAsia="仿宋_GB2312"/>
          <w:color w:val="auto"/>
          <w:sz w:val="32"/>
          <w:szCs w:val="32"/>
        </w:rPr>
      </w:pPr>
      <w:r>
        <w:rPr>
          <w:rFonts w:hint="eastAsia" w:ascii="宋体" w:hAnsi="宋体"/>
          <w:b/>
          <w:color w:val="auto"/>
          <w:sz w:val="28"/>
          <w:szCs w:val="28"/>
        </w:rPr>
        <w:t>6.如何填写“山西省2021年度三支一扶计划报名登记表”？</w:t>
      </w:r>
    </w:p>
    <w:p>
      <w:pPr>
        <w:spacing w:line="560" w:lineRule="exact"/>
        <w:ind w:firstLine="643" w:firstLineChars="201"/>
        <w:rPr>
          <w:rFonts w:ascii="黑体" w:hAnsi="黑体" w:eastAsia="黑体"/>
          <w:color w:val="auto"/>
          <w:sz w:val="32"/>
          <w:szCs w:val="32"/>
        </w:rPr>
      </w:pPr>
      <w:r>
        <w:rPr>
          <w:rFonts w:hint="eastAsia" w:ascii="仿宋_GB2312" w:eastAsia="仿宋_GB2312"/>
          <w:color w:val="auto"/>
          <w:sz w:val="32"/>
          <w:szCs w:val="32"/>
        </w:rPr>
        <w:t>答：考生报名时，“所学专业”栏必须且只能按照毕业证上载明的专业填写；应届毕业生尚未拿到毕业证的，在“毕业证编号”栏填写“应届生”，已取得毕业证的，应如实填写毕业证号。</w:t>
      </w:r>
      <w:r>
        <w:rPr>
          <w:rFonts w:hint="eastAsia" w:ascii="黑体" w:hAnsi="黑体" w:eastAsia="黑体"/>
          <w:color w:val="auto"/>
          <w:sz w:val="32"/>
          <w:szCs w:val="32"/>
        </w:rPr>
        <w:t>注意：不是学位证号。</w:t>
      </w:r>
    </w:p>
    <w:p>
      <w:pPr>
        <w:spacing w:line="560" w:lineRule="exact"/>
        <w:ind w:firstLine="643" w:firstLineChars="201"/>
        <w:rPr>
          <w:rFonts w:ascii="仿宋_GB2312" w:eastAsia="仿宋_GB2312"/>
          <w:color w:val="auto"/>
          <w:sz w:val="32"/>
          <w:szCs w:val="32"/>
        </w:rPr>
      </w:pPr>
      <w:r>
        <w:rPr>
          <w:rFonts w:hint="eastAsia" w:ascii="仿宋_GB2312" w:eastAsia="仿宋_GB2312"/>
          <w:color w:val="auto"/>
          <w:sz w:val="32"/>
          <w:szCs w:val="32"/>
        </w:rPr>
        <w:t>招募单位所需资格条件中有教师资格学段和专业要求的，要在“取得相关资格证书名称”栏要载明学段和专业；</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个人学习工作简历及获奖情况”栏填写时段应从上高中起填写，直到《公告》发布日止。毕业后若参加临时性工作的需注明档案存放地点。例如：Ｘ年Ｘ月-Ｘ年Ｘ月在ＸＸ中学学习，Ｘ年Ｘ月-Ｘ年Ｘ月在ＸＸ大学学习，Ｘ年Ｘ月-2020年5月在家待业或参加ＸＸ工作（档案存入在XX）等。</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填写不规范的，审核不予通过。</w:t>
      </w:r>
    </w:p>
    <w:p>
      <w:pPr>
        <w:widowControl/>
        <w:spacing w:line="600" w:lineRule="exact"/>
        <w:ind w:firstLine="562" w:firstLineChars="200"/>
        <w:jc w:val="left"/>
        <w:rPr>
          <w:rFonts w:ascii="宋体" w:hAnsi="宋体"/>
          <w:b/>
          <w:color w:val="auto"/>
          <w:sz w:val="28"/>
          <w:szCs w:val="28"/>
        </w:rPr>
      </w:pPr>
      <w:r>
        <w:rPr>
          <w:rFonts w:hint="eastAsia" w:ascii="宋体" w:hAnsi="宋体"/>
          <w:b/>
          <w:color w:val="auto"/>
          <w:sz w:val="28"/>
          <w:szCs w:val="28"/>
        </w:rPr>
        <w:t>7.“三支一扶”招募岗位汇总表中的专业要求如何把握？</w:t>
      </w:r>
    </w:p>
    <w:p>
      <w:pPr>
        <w:spacing w:line="6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专业要求是根据教育部颁布的高校专业目录设置的，对报考者所学专业未列在目录中的（包括高校自主设置的研究生专业、专业型研究生专业以及取得海外学历学位的专业等），由负责资格审查部门进行认定。</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注：具体各市招募岗位专业设置要求“附件一”各</w:t>
      </w:r>
      <w:r>
        <w:rPr>
          <w:rFonts w:hint="eastAsia" w:ascii="仿宋_GB2312" w:eastAsia="仿宋_GB2312"/>
          <w:color w:val="auto"/>
          <w:sz w:val="32"/>
          <w:szCs w:val="32"/>
          <w:lang w:eastAsia="zh-CN"/>
        </w:rPr>
        <w:t>市</w:t>
      </w:r>
      <w:r>
        <w:rPr>
          <w:rFonts w:hint="eastAsia" w:ascii="仿宋_GB2312" w:eastAsia="仿宋_GB2312"/>
          <w:color w:val="auto"/>
          <w:sz w:val="32"/>
          <w:szCs w:val="32"/>
        </w:rPr>
        <w:t>招募岗位汇总表页面底部。</w:t>
      </w:r>
    </w:p>
    <w:p>
      <w:pPr>
        <w:widowControl/>
        <w:spacing w:line="600" w:lineRule="exact"/>
        <w:ind w:firstLine="624"/>
        <w:rPr>
          <w:rFonts w:ascii="宋体" w:hAnsi="宋体"/>
          <w:b/>
          <w:color w:val="auto"/>
          <w:sz w:val="28"/>
          <w:szCs w:val="28"/>
        </w:rPr>
      </w:pPr>
      <w:r>
        <w:rPr>
          <w:rFonts w:hint="eastAsia" w:ascii="宋体" w:hAnsi="宋体"/>
          <w:b/>
          <w:color w:val="auto"/>
          <w:sz w:val="28"/>
          <w:szCs w:val="28"/>
        </w:rPr>
        <w:t>8.招募岗位汇总表中的户籍条件是指什么？</w:t>
      </w:r>
    </w:p>
    <w:p>
      <w:pPr>
        <w:spacing w:line="600" w:lineRule="exact"/>
        <w:ind w:firstLine="640" w:firstLineChars="200"/>
        <w:rPr>
          <w:rFonts w:ascii="仿宋" w:hAnsi="仿宋" w:eastAsia="仿宋" w:cs="宋体"/>
          <w:color w:val="auto"/>
          <w:kern w:val="0"/>
          <w:sz w:val="32"/>
          <w:szCs w:val="32"/>
        </w:rPr>
      </w:pPr>
      <w:r>
        <w:rPr>
          <w:rFonts w:hint="eastAsia" w:ascii="仿宋" w:hAnsi="仿宋" w:eastAsia="仿宋" w:cs="宋体"/>
          <w:color w:val="auto"/>
          <w:kern w:val="0"/>
          <w:sz w:val="32"/>
          <w:szCs w:val="32"/>
        </w:rPr>
        <w:t>招考岗位有户籍要求的，是指报考者户籍为该地户籍或曾为该地户籍。退役士兵的兵源地和服务基层项目人员服务所在地，可视为户籍所在地。</w:t>
      </w:r>
    </w:p>
    <w:p>
      <w:pPr>
        <w:ind w:firstLine="562" w:firstLineChars="200"/>
        <w:rPr>
          <w:rFonts w:ascii="宋体" w:hAnsi="宋体"/>
          <w:b/>
          <w:color w:val="auto"/>
          <w:sz w:val="28"/>
          <w:szCs w:val="28"/>
        </w:rPr>
      </w:pPr>
      <w:r>
        <w:rPr>
          <w:rFonts w:hint="eastAsia" w:ascii="宋体" w:hAnsi="宋体"/>
          <w:b/>
          <w:color w:val="auto"/>
          <w:sz w:val="28"/>
          <w:szCs w:val="28"/>
        </w:rPr>
        <w:t>9.国外学历能否报名？</w:t>
      </w:r>
    </w:p>
    <w:p>
      <w:pPr>
        <w:widowControl/>
        <w:spacing w:line="600" w:lineRule="exact"/>
        <w:ind w:firstLine="624"/>
        <w:jc w:val="left"/>
        <w:rPr>
          <w:rFonts w:ascii="仿宋_GB2312" w:eastAsia="仿宋_GB2312"/>
          <w:color w:val="auto"/>
          <w:sz w:val="32"/>
          <w:szCs w:val="32"/>
        </w:rPr>
      </w:pPr>
      <w:r>
        <w:rPr>
          <w:rFonts w:hint="eastAsia" w:ascii="仿宋_GB2312" w:eastAsia="仿宋_GB2312"/>
          <w:color w:val="auto"/>
          <w:sz w:val="32"/>
          <w:szCs w:val="32"/>
        </w:rPr>
        <w:t>答：国家承认的国外学历允许报名，</w:t>
      </w:r>
      <w:r>
        <w:rPr>
          <w:rFonts w:ascii="仿宋" w:hAnsi="仿宋" w:eastAsia="仿宋" w:cs="宋体"/>
          <w:color w:val="auto"/>
          <w:kern w:val="0"/>
          <w:sz w:val="32"/>
          <w:szCs w:val="20"/>
        </w:rPr>
        <w:t>除需提供规定的材料外，还应</w:t>
      </w:r>
      <w:r>
        <w:rPr>
          <w:rFonts w:hint="eastAsia" w:ascii="仿宋" w:hAnsi="仿宋" w:eastAsia="仿宋" w:cs="宋体"/>
          <w:color w:val="auto"/>
          <w:kern w:val="0"/>
          <w:sz w:val="32"/>
          <w:szCs w:val="20"/>
        </w:rPr>
        <w:t>在资格复审时</w:t>
      </w:r>
      <w:r>
        <w:rPr>
          <w:rFonts w:ascii="仿宋" w:hAnsi="仿宋" w:eastAsia="仿宋" w:cs="宋体"/>
          <w:color w:val="auto"/>
          <w:kern w:val="0"/>
          <w:sz w:val="32"/>
          <w:szCs w:val="20"/>
        </w:rPr>
        <w:t>向招录机关提供学位和教育部门学历认证材料。学历认证由教育部留学服务中心负责。</w:t>
      </w:r>
      <w:r>
        <w:rPr>
          <w:rFonts w:hint="eastAsia" w:ascii="仿宋" w:hAnsi="仿宋" w:eastAsia="仿宋" w:cs="宋体"/>
          <w:color w:val="auto"/>
          <w:kern w:val="0"/>
          <w:sz w:val="32"/>
          <w:szCs w:val="20"/>
        </w:rPr>
        <w:t>报考者</w:t>
      </w:r>
      <w:r>
        <w:rPr>
          <w:rFonts w:ascii="仿宋" w:hAnsi="仿宋" w:eastAsia="仿宋" w:cs="宋体"/>
          <w:color w:val="auto"/>
          <w:kern w:val="0"/>
          <w:sz w:val="32"/>
          <w:szCs w:val="20"/>
        </w:rPr>
        <w:t>可登录教育部留学服务中心网站（http://www.cscse.edu.cn）查询认证的有关要求和程序。</w:t>
      </w:r>
    </w:p>
    <w:p>
      <w:pPr>
        <w:ind w:firstLine="562" w:firstLineChars="200"/>
        <w:rPr>
          <w:rFonts w:ascii="宋体" w:hAnsi="宋体"/>
          <w:b/>
          <w:color w:val="auto"/>
          <w:sz w:val="28"/>
          <w:szCs w:val="28"/>
        </w:rPr>
      </w:pPr>
      <w:r>
        <w:rPr>
          <w:rFonts w:hint="eastAsia" w:ascii="宋体" w:hAnsi="宋体"/>
          <w:b/>
          <w:color w:val="auto"/>
          <w:sz w:val="28"/>
          <w:szCs w:val="28"/>
        </w:rPr>
        <w:t>10.持有高中教师资格证是否可以报考要求小学教师资格证的岗位？</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高学段的教师资格证可以报考低学段，但学科必须一致。如岗位要求具有“小学教师资格证”，则“初中教师资格证”和“高中教师资格证”也可以报考。注:要求具备“幼儿园教师资格证”的岗位，不允许获得其他学段教师资格证的人员报考。</w:t>
      </w:r>
    </w:p>
    <w:p>
      <w:pPr>
        <w:ind w:firstLine="562" w:firstLineChars="200"/>
        <w:rPr>
          <w:rFonts w:ascii="宋体" w:hAnsi="宋体"/>
          <w:b/>
          <w:color w:val="auto"/>
          <w:sz w:val="28"/>
          <w:szCs w:val="28"/>
        </w:rPr>
      </w:pPr>
      <w:r>
        <w:rPr>
          <w:rFonts w:hint="eastAsia" w:ascii="宋体" w:hAnsi="宋体"/>
          <w:b/>
          <w:color w:val="auto"/>
          <w:sz w:val="28"/>
          <w:szCs w:val="28"/>
        </w:rPr>
        <w:t>11.最低服务年限指什么？</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t>答：所有参加2021年“三支一扶”计划到岗服务人员均实行最低服务年限。招募岗位未做特殊要求的，最低服务年限为2年。</w:t>
      </w:r>
    </w:p>
    <w:p>
      <w:pPr>
        <w:ind w:firstLine="562" w:firstLineChars="200"/>
        <w:rPr>
          <w:rFonts w:ascii="宋体" w:hAnsi="宋体"/>
          <w:b/>
          <w:color w:val="auto"/>
          <w:sz w:val="28"/>
          <w:szCs w:val="28"/>
        </w:rPr>
      </w:pPr>
      <w:r>
        <w:rPr>
          <w:rFonts w:hint="eastAsia" w:ascii="宋体" w:hAnsi="宋体"/>
          <w:b/>
          <w:color w:val="auto"/>
          <w:sz w:val="28"/>
          <w:szCs w:val="28"/>
        </w:rPr>
        <w:t>12.笔试地点是如何</w:t>
      </w:r>
      <w:r>
        <w:rPr>
          <w:rFonts w:hint="eastAsia" w:ascii="宋体" w:hAnsi="宋体"/>
          <w:b/>
          <w:color w:val="auto"/>
          <w:sz w:val="28"/>
          <w:szCs w:val="28"/>
          <w:lang w:eastAsia="zh-CN"/>
        </w:rPr>
        <w:t>安排</w:t>
      </w:r>
      <w:r>
        <w:rPr>
          <w:rFonts w:hint="eastAsia" w:ascii="宋体" w:hAnsi="宋体"/>
          <w:b/>
          <w:color w:val="auto"/>
          <w:sz w:val="28"/>
          <w:szCs w:val="28"/>
        </w:rPr>
        <w:t>的？</w:t>
      </w:r>
    </w:p>
    <w:p>
      <w:pPr>
        <w:widowControl/>
        <w:spacing w:line="560" w:lineRule="exact"/>
        <w:ind w:firstLine="636" w:firstLineChars="199"/>
        <w:jc w:val="left"/>
        <w:rPr>
          <w:rFonts w:ascii="仿宋_GB2312" w:hAnsi="ˎ̥" w:eastAsia="仿宋_GB2312" w:cs="宋体"/>
          <w:color w:val="auto"/>
          <w:kern w:val="0"/>
          <w:sz w:val="32"/>
          <w:szCs w:val="32"/>
        </w:rPr>
      </w:pPr>
      <w:r>
        <w:rPr>
          <w:rFonts w:hint="eastAsia" w:ascii="仿宋_GB2312" w:hAnsi="ˎ̥" w:eastAsia="仿宋_GB2312" w:cs="宋体"/>
          <w:color w:val="auto"/>
          <w:kern w:val="0"/>
          <w:sz w:val="32"/>
          <w:szCs w:val="32"/>
        </w:rPr>
        <w:t>目前，计划</w:t>
      </w:r>
      <w:r>
        <w:rPr>
          <w:rFonts w:hint="eastAsia" w:ascii="仿宋_GB2312" w:hAnsi="ˎ̥" w:eastAsia="仿宋_GB2312" w:cs="宋体"/>
          <w:color w:val="auto"/>
          <w:kern w:val="0"/>
          <w:sz w:val="32"/>
          <w:szCs w:val="32"/>
          <w:lang w:eastAsia="zh-CN"/>
        </w:rPr>
        <w:t>在报考岗位所在地设区的市组织笔试</w:t>
      </w:r>
      <w:r>
        <w:rPr>
          <w:rFonts w:hint="eastAsia" w:ascii="仿宋_GB2312" w:hAnsi="ˎ̥" w:eastAsia="仿宋_GB2312" w:cs="宋体"/>
          <w:color w:val="auto"/>
          <w:kern w:val="0"/>
          <w:sz w:val="32"/>
          <w:szCs w:val="32"/>
        </w:rPr>
        <w:t>，请考生合理安排好时间。</w:t>
      </w:r>
    </w:p>
    <w:p>
      <w:pPr>
        <w:widowControl/>
        <w:spacing w:line="600" w:lineRule="exact"/>
        <w:ind w:firstLine="624"/>
        <w:rPr>
          <w:rFonts w:ascii="宋体" w:hAnsi="宋体"/>
          <w:b/>
          <w:color w:val="auto"/>
          <w:sz w:val="28"/>
          <w:szCs w:val="28"/>
        </w:rPr>
      </w:pPr>
      <w:r>
        <w:rPr>
          <w:rFonts w:hint="eastAsia" w:ascii="宋体" w:hAnsi="宋体"/>
          <w:b/>
          <w:color w:val="auto"/>
          <w:sz w:val="28"/>
          <w:szCs w:val="28"/>
        </w:rPr>
        <w:t>13.对体检结果有疑问的，如何提出复检申请？</w:t>
      </w:r>
    </w:p>
    <w:p>
      <w:pPr>
        <w:widowControl/>
        <w:spacing w:line="600" w:lineRule="exact"/>
        <w:ind w:firstLine="624"/>
        <w:rPr>
          <w:rFonts w:ascii="仿宋" w:hAnsi="仿宋" w:eastAsia="仿宋" w:cs="宋体"/>
          <w:color w:val="auto"/>
          <w:kern w:val="0"/>
          <w:sz w:val="32"/>
          <w:szCs w:val="20"/>
        </w:rPr>
      </w:pPr>
      <w:r>
        <w:rPr>
          <w:rFonts w:hint="eastAsia" w:ascii="仿宋" w:hAnsi="仿宋" w:eastAsia="仿宋" w:cs="宋体"/>
          <w:color w:val="auto"/>
          <w:kern w:val="0"/>
          <w:sz w:val="32"/>
          <w:szCs w:val="20"/>
        </w:rPr>
        <w:t>考生对非当日、非当场复检的体检项目结果有疑问时，可以在接到体检结论通知之日起</w:t>
      </w:r>
      <w:r>
        <w:rPr>
          <w:rFonts w:ascii="仿宋" w:hAnsi="仿宋" w:eastAsia="仿宋" w:cs="宋体"/>
          <w:color w:val="auto"/>
          <w:kern w:val="0"/>
          <w:sz w:val="32"/>
          <w:szCs w:val="20"/>
        </w:rPr>
        <w:t>7日内，向体检实施机关提交复检申请，体检实施机关应尽快安排考生复检。体检实施机关对体检结论有疑问的，在接到体检结论通知之日起7日内决定是否进行复检。复检只能进行1次，体检结果以复检结论为准。</w:t>
      </w:r>
    </w:p>
    <w:p>
      <w:pPr>
        <w:widowControl/>
        <w:spacing w:line="600" w:lineRule="exact"/>
        <w:ind w:firstLine="624"/>
        <w:jc w:val="left"/>
        <w:rPr>
          <w:rFonts w:ascii="宋体" w:hAnsi="宋体"/>
          <w:b/>
          <w:color w:val="auto"/>
          <w:sz w:val="28"/>
          <w:szCs w:val="28"/>
        </w:rPr>
      </w:pPr>
      <w:r>
        <w:rPr>
          <w:rFonts w:hint="eastAsia" w:ascii="宋体" w:hAnsi="宋体"/>
          <w:b/>
          <w:color w:val="auto"/>
          <w:sz w:val="28"/>
          <w:szCs w:val="28"/>
        </w:rPr>
        <w:t>14.非普通高等学历教育的其他国民教育形式毕业生是否可以参加招募？</w:t>
      </w:r>
    </w:p>
    <w:p>
      <w:pPr>
        <w:widowControl/>
        <w:spacing w:line="600" w:lineRule="exact"/>
        <w:ind w:firstLine="624"/>
        <w:jc w:val="left"/>
        <w:rPr>
          <w:rFonts w:ascii="仿宋" w:hAnsi="仿宋" w:eastAsia="仿宋" w:cs="宋体"/>
          <w:color w:val="auto"/>
          <w:kern w:val="0"/>
          <w:sz w:val="32"/>
          <w:szCs w:val="20"/>
        </w:rPr>
      </w:pPr>
      <w:r>
        <w:rPr>
          <w:rFonts w:hint="eastAsia" w:ascii="仿宋" w:hAnsi="仿宋" w:eastAsia="仿宋" w:cs="宋体"/>
          <w:color w:val="auto"/>
          <w:kern w:val="0"/>
          <w:sz w:val="32"/>
          <w:szCs w:val="20"/>
        </w:rPr>
        <w:t>非普通高等学历教育的其他国民教育形式（自学考试、成人教育、网络教育、夜大、电大等）毕业生取得毕业证后，符合报考职位要求资格条件的，可以参加招募。</w:t>
      </w:r>
      <w:r>
        <w:rPr>
          <w:rFonts w:hint="eastAsia" w:ascii="仿宋" w:hAnsi="仿宋" w:eastAsia="仿宋" w:cs="宋体"/>
          <w:color w:val="auto"/>
          <w:kern w:val="0"/>
          <w:sz w:val="32"/>
          <w:szCs w:val="20"/>
          <w:lang w:eastAsia="zh-CN"/>
        </w:rPr>
        <w:t>注：</w:t>
      </w:r>
      <w:r>
        <w:rPr>
          <w:rFonts w:hint="eastAsia" w:ascii="仿宋_GB2312" w:hAnsi="宋体" w:eastAsia="仿宋_GB2312" w:cs="宋体"/>
          <w:color w:val="auto"/>
          <w:kern w:val="0"/>
          <w:sz w:val="32"/>
          <w:szCs w:val="32"/>
        </w:rPr>
        <w:t>本科及以上毕业生，要求必须取得与学历相对应的学位</w:t>
      </w:r>
      <w:r>
        <w:rPr>
          <w:rFonts w:hint="eastAsia" w:ascii="仿宋_GB2312" w:hAnsi="宋体" w:eastAsia="仿宋_GB2312" w:cs="宋体"/>
          <w:color w:val="auto"/>
          <w:kern w:val="0"/>
          <w:sz w:val="32"/>
          <w:szCs w:val="32"/>
          <w:lang w:eastAsia="zh-CN"/>
        </w:rPr>
        <w:t>。</w:t>
      </w:r>
    </w:p>
    <w:p>
      <w:pPr>
        <w:widowControl/>
        <w:spacing w:line="600" w:lineRule="exact"/>
        <w:ind w:firstLine="624"/>
        <w:rPr>
          <w:rFonts w:ascii="宋体" w:hAnsi="宋体"/>
          <w:b/>
          <w:color w:val="auto"/>
          <w:sz w:val="28"/>
          <w:szCs w:val="28"/>
        </w:rPr>
      </w:pPr>
      <w:r>
        <w:rPr>
          <w:rFonts w:hint="eastAsia" w:ascii="宋体" w:hAnsi="宋体"/>
          <w:b/>
          <w:color w:val="auto"/>
          <w:sz w:val="28"/>
          <w:szCs w:val="28"/>
        </w:rPr>
        <w:t>15.2021年毕业的定向生、委培生是否可以参加招募？</w:t>
      </w:r>
    </w:p>
    <w:p>
      <w:pPr>
        <w:adjustRightInd w:val="0"/>
        <w:spacing w:line="600" w:lineRule="exact"/>
        <w:ind w:firstLine="640" w:firstLineChars="200"/>
        <w:rPr>
          <w:rFonts w:ascii="仿宋" w:hAnsi="仿宋" w:eastAsia="仿宋" w:cs="宋体"/>
          <w:color w:val="auto"/>
          <w:kern w:val="0"/>
          <w:sz w:val="32"/>
          <w:szCs w:val="20"/>
        </w:rPr>
      </w:pPr>
      <w:r>
        <w:rPr>
          <w:rFonts w:hint="eastAsia" w:ascii="仿宋" w:hAnsi="仿宋" w:eastAsia="仿宋" w:cs="宋体"/>
          <w:color w:val="auto"/>
          <w:kern w:val="0"/>
          <w:sz w:val="32"/>
          <w:szCs w:val="20"/>
        </w:rPr>
        <w:t>不可以。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auto"/>
    <w:pitch w:val="default"/>
    <w:sig w:usb0="00000000" w:usb1="00000000" w:usb2="0000001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806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2"/>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2021-04-20T01:27:41Z</dcterms:created>
  <dc:creator>Administrator</dc:creator>
  <cp:lastModifiedBy>卓越飘移</cp:lastModifiedBy>
  <dcterms:modified xsi:type="dcterms:W3CDTF">2021-04-20T01:28:06Z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