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7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90"/>
        <w:gridCol w:w="1870"/>
        <w:gridCol w:w="1045"/>
        <w:gridCol w:w="1252"/>
        <w:gridCol w:w="1877"/>
      </w:tblGrid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拟招聘岗位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代码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拟招聘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专业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面向社会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201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24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汉语言文学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202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26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数学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203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20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英语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204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体育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205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音乐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206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美术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面向政府购岗教师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207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教育相关专业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gridSpan w:val="3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100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32763911"/>
    <w:rsid w:val="3958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2021-06-21T03:31:48Z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94FEB96B8CD645A19A9D9C67C1890F62</vt:lpwstr>
  </property>
</Properties>
</file>