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52" w:tblpY="1443"/>
        <w:tblOverlap w:val="never"/>
        <w:tblW w:w="98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1388"/>
        <w:gridCol w:w="570"/>
        <w:gridCol w:w="555"/>
        <w:gridCol w:w="1035"/>
        <w:gridCol w:w="975"/>
        <w:gridCol w:w="7"/>
        <w:gridCol w:w="1118"/>
        <w:gridCol w:w="1087"/>
        <w:gridCol w:w="165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98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固镇县2021年实施银龄讲学计划报名表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出生年月</w:t>
            </w:r>
          </w:p>
        </w:tc>
        <w:tc>
          <w:tcPr>
            <w:tcW w:w="9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CC99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  <w:lang w:val="en-US" w:eastAsia="zh-CN"/>
              </w:rPr>
              <w:t>证件照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21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原工作单位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退休时间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现家庭住址</w:t>
            </w:r>
          </w:p>
        </w:tc>
        <w:tc>
          <w:tcPr>
            <w:tcW w:w="453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教师资格证学段及学科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专业技术职务任职资格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0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受过何种奖励或处分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应募岗位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4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4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143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诚信承诺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意见</w:t>
            </w:r>
          </w:p>
        </w:tc>
        <w:tc>
          <w:tcPr>
            <w:tcW w:w="8388" w:type="dxa"/>
            <w:gridSpan w:val="9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本人符合应募要求条件，所填写的情况和提供的相关材料、证件均真实、有效。若有虚假，责任自负。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应募人签名：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5102" w:firstLineChars="2126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524C65"/>
    <w:rsid w:val="247123F6"/>
    <w:rsid w:val="29AB1B84"/>
    <w:rsid w:val="2AB1223F"/>
    <w:rsid w:val="66D52F17"/>
    <w:rsid w:val="72D35DA7"/>
    <w:rsid w:val="738A1B97"/>
    <w:rsid w:val="77EB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ぺ灬cc果冻ル</cp:lastModifiedBy>
  <cp:lastPrinted>2021-06-11T06:59:00Z</cp:lastPrinted>
  <dcterms:modified xsi:type="dcterms:W3CDTF">2021-06-18T10:47:13Z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AC9B07FF174945ABA5EF28D3C48C512A</vt:lpwstr>
  </property>
</Properties>
</file>