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贵阳市乌当区第四中学（贵阳市乌当中学水田实验学校）面向社会公开招聘合同制（非编制）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教师岗位设置表</w:t>
      </w:r>
    </w:p>
    <w:tbl>
      <w:tblPr>
        <w:tblStyle w:val="6"/>
        <w:tblpPr w:leftFromText="180" w:rightFromText="180" w:vertAnchor="page" w:horzAnchor="page" w:tblpX="1477" w:tblpY="3892"/>
        <w:tblOverlap w:val="never"/>
        <w:tblW w:w="1415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249"/>
        <w:gridCol w:w="2127"/>
        <w:gridCol w:w="2006"/>
        <w:gridCol w:w="2105"/>
        <w:gridCol w:w="850"/>
        <w:gridCol w:w="994"/>
        <w:gridCol w:w="1911"/>
        <w:gridCol w:w="2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70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岗　　　　位</w:t>
            </w:r>
          </w:p>
        </w:tc>
        <w:tc>
          <w:tcPr>
            <w:tcW w:w="5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要　　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岗位职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能简介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分类招聘人数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其它招聘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条　　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27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贵阳市乌当区第四中学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（贵阳市乌当中学水田实验学校）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中学语文教学工作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1.中国语言文学类(一级学科目录)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2.中国语言文学(一级学科目录)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3.学科教学（语文）   4.语文教育            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具有相应教师资格证书和普通话二级甲等级及以上证书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中学数学教学工作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1.数学类（一级学科目录）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2.数学（一级学科目录）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3.学科教学（数学）   4.数学教育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中学英语教学工作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1.英语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2.英语语言文学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3.英语教育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4.学科教学（英语）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具有相应教师资格证书和普通话二级甲等级及以上证书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中学物理教学工作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1.物理学类（一级学科目录）          2.物理学（一级学科目录）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3.学科教学（物理）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贵阳市乌当区第四中学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（贵阳市乌当中学水田实验学校）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中学体育教学工作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1.体育学类（一级学科目录）       2.体育学（一级学科目录）        3.体育教育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4.学科教学（体育）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中学政治教学工作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1.政治学类（一级学科目录）             2.政治学（一级学科目录）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3.思想政治教育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4.学科教学（政治）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中学美术教师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中学美术教学工作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1.美术学                      2.美术教育                    3.绘画                        4.雕塑                         5.油画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7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中学地理教学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工作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1.地理科学类（一级学科目录）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2.地理学（一级学科目录）        3.学科教学（地理）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具有相应教师资格证书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C00F4"/>
    <w:rsid w:val="051C00F4"/>
    <w:rsid w:val="75170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line="420" w:lineRule="exact"/>
      <w:ind w:firstLine="600"/>
    </w:pPr>
    <w:rPr>
      <w:rFonts w:ascii="仿宋_GB2312" w:eastAsia="仿宋_GB2312"/>
      <w:sz w:val="32"/>
    </w:rPr>
  </w:style>
  <w:style w:type="paragraph" w:styleId="4">
    <w:name w:val="Body Text Indent 2"/>
    <w:basedOn w:val="1"/>
    <w:qFormat/>
    <w:uiPriority w:val="0"/>
    <w:pPr>
      <w:spacing w:line="520" w:lineRule="exact"/>
      <w:ind w:firstLine="640" w:firstLineChars="200"/>
    </w:pPr>
    <w:rPr>
      <w:rFonts w:eastAsia="仿宋_GB2312"/>
      <w:sz w:val="32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2021-06-13T07:38:00Z</dcterms:created>
  <dc:creator>charles祥姐</dc:creator>
  <cp:lastModifiedBy>charles祥姐</cp:lastModifiedBy>
  <dcterms:modified xsi:type="dcterms:W3CDTF">2021-06-13T07:44:13Z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14A9E41874D548EBAFF699EAF2423BD5</vt:lpwstr>
  </property>
</Properties>
</file>