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将乐县2021年公开招聘紧缺急需专业教师报名表</w:t>
      </w:r>
    </w:p>
    <w:tbl>
      <w:tblPr>
        <w:tblW w:w="8303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239"/>
        <w:gridCol w:w="1757"/>
        <w:gridCol w:w="783"/>
        <w:gridCol w:w="843"/>
        <w:gridCol w:w="849"/>
        <w:gridCol w:w="730"/>
        <w:gridCol w:w="15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  名</w:t>
            </w:r>
          </w:p>
        </w:tc>
        <w:tc>
          <w:tcPr>
            <w:tcW w:w="17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8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4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235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8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4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2235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教师资格证种类及任教学科</w:t>
            </w:r>
          </w:p>
        </w:tc>
        <w:tc>
          <w:tcPr>
            <w:tcW w:w="2540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692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教师资格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证号</w:t>
            </w:r>
          </w:p>
        </w:tc>
        <w:tc>
          <w:tcPr>
            <w:tcW w:w="2235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540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692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235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75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83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692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50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6467" w:type="dxa"/>
            <w:gridSpan w:val="6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232" w:type="dxa"/>
            <w:gridSpan w:val="4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505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836" w:type="dxa"/>
            <w:gridSpan w:val="2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467" w:type="dxa"/>
            <w:gridSpan w:val="6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97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县教育局意见</w:t>
            </w:r>
          </w:p>
        </w:tc>
        <w:tc>
          <w:tcPr>
            <w:tcW w:w="7706" w:type="dxa"/>
            <w:gridSpan w:val="7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现场确认时需携带材料：</w:t>
      </w:r>
    </w:p>
    <w:p>
      <w:pPr>
        <w:rPr>
          <w:rFonts w:hint="eastAsia"/>
        </w:rPr>
      </w:pPr>
      <w:r>
        <w:rPr>
          <w:rFonts w:hint="eastAsia"/>
        </w:rPr>
        <w:t>1.身份证；2.毕业证、学位证（应届毕业生如无法提供毕业证、学位证，2021年全日制普通高校应届毕业生学历、学位证书取得的时间可延至2021年9月30日）；3.教师资格证。4.以上材料需提供原件和复印件各一份。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4416"/>
    <w:rsid w:val="05BD2BF8"/>
    <w:rsid w:val="06033506"/>
    <w:rsid w:val="083D5754"/>
    <w:rsid w:val="094004C9"/>
    <w:rsid w:val="0A363957"/>
    <w:rsid w:val="0A88758E"/>
    <w:rsid w:val="0AA17C20"/>
    <w:rsid w:val="0DB1273F"/>
    <w:rsid w:val="1D0A01B3"/>
    <w:rsid w:val="1DDA5A77"/>
    <w:rsid w:val="1EAB24A6"/>
    <w:rsid w:val="23843966"/>
    <w:rsid w:val="2A30467F"/>
    <w:rsid w:val="2CF878B4"/>
    <w:rsid w:val="2D0F0490"/>
    <w:rsid w:val="2EF667A4"/>
    <w:rsid w:val="31093B80"/>
    <w:rsid w:val="323A7E1B"/>
    <w:rsid w:val="352B3011"/>
    <w:rsid w:val="3810409F"/>
    <w:rsid w:val="3AA91B31"/>
    <w:rsid w:val="3BA643A8"/>
    <w:rsid w:val="40437341"/>
    <w:rsid w:val="44E34D04"/>
    <w:rsid w:val="495337F5"/>
    <w:rsid w:val="50B864B5"/>
    <w:rsid w:val="50DF01A9"/>
    <w:rsid w:val="5664138A"/>
    <w:rsid w:val="59362F3C"/>
    <w:rsid w:val="5C744102"/>
    <w:rsid w:val="5F437DE7"/>
    <w:rsid w:val="66ED0FF6"/>
    <w:rsid w:val="674171A4"/>
    <w:rsid w:val="67747D97"/>
    <w:rsid w:val="6D5671BC"/>
    <w:rsid w:val="74AC7B74"/>
    <w:rsid w:val="7A2C399F"/>
    <w:rsid w:val="7B8D63FF"/>
    <w:rsid w:val="7F53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2021-07-10T07:09:26Z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