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"/>
        <w:gridCol w:w="1243"/>
        <w:gridCol w:w="509"/>
        <w:gridCol w:w="599"/>
        <w:gridCol w:w="376"/>
        <w:gridCol w:w="285"/>
        <w:gridCol w:w="270"/>
        <w:gridCol w:w="2990"/>
        <w:gridCol w:w="300"/>
        <w:gridCol w:w="375"/>
        <w:gridCol w:w="434"/>
        <w:gridCol w:w="360"/>
        <w:gridCol w:w="3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1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附件2富宁县2021年城区学校（园）公开选调教师计划表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岗位工作简介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选调人数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普通话要求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资格条件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工作经历要求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成绩及专业要求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从事高中语文教学工作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具有相应高中教师资格证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从事高中数学教学工作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具有相应高中教师资格证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从事高中英语教学工作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具有相应高中教师资格证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从事高中政治教学工作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具有相应高中教师资格证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从事高中地理教学工作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具有相应高中教师资格证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从事高中生物教学工作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具有相应高中教师资格证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从事初中语文教学工作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从事初中数学教学工作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从事初中英语教学工作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从事初中政治教学工作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从事初中历史教学工作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从事初中地理教学工作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从事初中物理教学工作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从事初中化学教学工作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从事初中生物教学工作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近三年工作岗位在中学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从事初中音乐教学工作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从事初中体育教学工作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从事初中信息技术教学工作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具有相应初中教师资格证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从事小学语文教学工作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近三年至少有一学年工作岗位在小学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从事小学数学教学工作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近三年至少有一学年工作岗位在小学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成绩对应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从事小学英语教学工作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小学、幼儿园音乐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从事小学、幼儿园音乐教学工作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小学、幼儿园体育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从事小学、幼儿园体育教学工作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小学、幼儿园美术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从事小学、幼儿园美术教学工作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小学、幼儿园信息技术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从事小学、幼儿园信息技术教学工作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具有小学及以上教师资格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从事幼儿园教学工作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具有幼儿园及以上教师资格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从事学校出纳工作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专业对应或从事出纳工作满3年及以上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从事学校办公室工作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具有相应教师资格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有办公室工作经验者优先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2021GKXD029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从事幼儿园医务工作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技术、临床医学、康复治疗技术、社区康复、药品经营与管理、制药工程、康复治疗学、护理、农村医学、中西医结合、生化制药技术、卫生检疫与检疫技术、药学、中药制药技术、医学影像技术、理学、医学护理学、医学技术、医学实验技术、医学实验学、医学检验技术、预防医学、中西医临床医学、中医临床、中医学、中医医疗、临床检验诊断学、临床药学、中西医结合临床、中医临床基础、儿科医学、急诊医学,中医,中医儿科学、中医耳鼻咽喉科学、中医内科学、中医骨伤、中医骨伤科学、中医外科学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从事医务工作三年以上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限县内在职在编职工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424674D"/>
    <w:rsid w:val="05382E10"/>
    <w:rsid w:val="054E5019"/>
    <w:rsid w:val="064B5557"/>
    <w:rsid w:val="0BAD30BB"/>
    <w:rsid w:val="0C127C75"/>
    <w:rsid w:val="0DDB5D09"/>
    <w:rsid w:val="0EE14A3F"/>
    <w:rsid w:val="171236AF"/>
    <w:rsid w:val="18DE3214"/>
    <w:rsid w:val="1A906EF2"/>
    <w:rsid w:val="1E4071F2"/>
    <w:rsid w:val="27C033EA"/>
    <w:rsid w:val="2C782A80"/>
    <w:rsid w:val="2D106E7D"/>
    <w:rsid w:val="2DEC40E8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98C4DD3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2021-07-29T09:01:16Z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