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A2D0E" w14:textId="77777777" w:rsidR="00633CA6" w:rsidRDefault="00F3121F">
      <w:pPr>
        <w:rPr>
          <w:rFonts w:ascii="仿宋_GB2312" w:eastAsia="仿宋_GB2312" w:hAnsi="仿宋_GB2312"/>
          <w:bCs/>
          <w:color w:val="000000" w:themeColor="text1"/>
          <w:sz w:val="32"/>
          <w:szCs w:val="32"/>
        </w:rPr>
      </w:pPr>
      <w:r>
        <w:rPr>
          <w:rFonts w:ascii="仿宋_GB2312" w:eastAsia="仿宋_GB2312" w:hAnsi="仿宋_GB2312" w:hint="eastAsia"/>
          <w:bCs/>
          <w:color w:val="000000" w:themeColor="text1"/>
          <w:sz w:val="32"/>
          <w:szCs w:val="32"/>
        </w:rPr>
        <w:t>附件</w:t>
      </w:r>
      <w:r>
        <w:rPr>
          <w:rFonts w:ascii="仿宋_GB2312" w:eastAsia="仿宋_GB2312" w:hAnsi="仿宋_GB2312" w:hint="eastAsia"/>
          <w:bCs/>
          <w:color w:val="000000" w:themeColor="text1"/>
          <w:sz w:val="32"/>
          <w:szCs w:val="32"/>
        </w:rPr>
        <w:t>2</w:t>
      </w:r>
      <w:r>
        <w:rPr>
          <w:rFonts w:ascii="仿宋_GB2312" w:eastAsia="仿宋_GB2312" w:hAnsi="仿宋_GB2312" w:hint="eastAsia"/>
          <w:bCs/>
          <w:color w:val="000000" w:themeColor="text1"/>
          <w:sz w:val="32"/>
          <w:szCs w:val="32"/>
        </w:rPr>
        <w:t>：</w:t>
      </w:r>
    </w:p>
    <w:p w14:paraId="2E5F3513" w14:textId="77777777" w:rsidR="00633CA6" w:rsidRDefault="00F3121F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年新泰市幼儿园公开招聘</w:t>
      </w:r>
    </w:p>
    <w:p w14:paraId="1583DC38" w14:textId="77777777" w:rsidR="00633CA6" w:rsidRDefault="00F3121F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人员控制总量备案管理教师报名须知</w:t>
      </w:r>
    </w:p>
    <w:p w14:paraId="7EA3FA4D" w14:textId="77777777" w:rsidR="00633CA6" w:rsidRDefault="00633CA6">
      <w:pPr>
        <w:pStyle w:val="a3"/>
        <w:snapToGrid w:val="0"/>
        <w:ind w:firstLine="624"/>
        <w:jc w:val="center"/>
        <w:rPr>
          <w:rFonts w:ascii="仿宋_GB2312" w:eastAsia="仿宋_GB2312" w:hAnsi="宋体"/>
          <w:color w:val="000000" w:themeColor="text1"/>
          <w:sz w:val="28"/>
        </w:rPr>
      </w:pPr>
    </w:p>
    <w:p w14:paraId="73C65162" w14:textId="77777777" w:rsidR="00633CA6" w:rsidRDefault="00F3121F">
      <w:pPr>
        <w:snapToGrid w:val="0"/>
        <w:ind w:firstLineChars="200" w:firstLine="643"/>
        <w:rPr>
          <w:rFonts w:eastAsia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1.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“应届毕业生”如何界定？</w:t>
      </w:r>
    </w:p>
    <w:p w14:paraId="1A2D0EB8" w14:textId="77777777" w:rsidR="00633CA6" w:rsidRDefault="00F3121F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本次招聘中的“应届毕业生”，是指国内普通高等学校或承担研究生教育任务的科学研究机构中，由国家统一招生且就读期间个人档案保管在就读院校（或科研机构），并于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年毕业的学生。</w:t>
      </w:r>
    </w:p>
    <w:p w14:paraId="4D9A74E5" w14:textId="77777777" w:rsidR="00633CA6" w:rsidRDefault="00F3121F">
      <w:pPr>
        <w:ind w:firstLineChars="200" w:firstLine="643"/>
        <w:rPr>
          <w:rFonts w:eastAsia="仿宋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2.</w:t>
      </w:r>
      <w:r>
        <w:rPr>
          <w:rFonts w:ascii="楷体_GB2312" w:eastAsia="楷体_GB2312" w:hAnsi="楷体_GB2312" w:cs="楷体_GB2312"/>
          <w:b/>
          <w:bCs/>
          <w:sz w:val="32"/>
          <w:szCs w:val="32"/>
          <w:lang w:bidi="ar"/>
        </w:rPr>
        <w:t>2019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年、</w:t>
      </w:r>
      <w:r>
        <w:rPr>
          <w:rFonts w:ascii="楷体_GB2312" w:eastAsia="楷体_GB2312" w:hAnsi="楷体_GB2312" w:cs="楷体_GB2312"/>
          <w:b/>
          <w:bCs/>
          <w:sz w:val="32"/>
          <w:szCs w:val="32"/>
          <w:lang w:bidi="ar"/>
        </w:rPr>
        <w:t>2020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年普通高校毕业生是否能以应届毕业生的身份应聘？</w:t>
      </w:r>
    </w:p>
    <w:p w14:paraId="39835D0B" w14:textId="77777777" w:rsidR="00633CA6" w:rsidRDefault="00F3121F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国家统一招生的普通高校毕业生离校时和在择业期内（国家规定择业期为二年）未落实过工作单位，其档案仍保留在原毕业学校，或者保留在各级毕业生就业主管部门（毕业生就业指导服务中心）、各级人才交流服务机构和各级公共就业服务机构的毕业生，可按应届毕业生对待。</w:t>
      </w:r>
    </w:p>
    <w:p w14:paraId="7F953F64" w14:textId="77777777" w:rsidR="00633CA6" w:rsidRDefault="00F3121F">
      <w:pPr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  <w:lang w:bidi="ar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3.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非普通高等学历教育的其他教育形式的毕业生是否可以应聘？</w:t>
      </w:r>
    </w:p>
    <w:p w14:paraId="1BADDBB6" w14:textId="77777777" w:rsidR="00633CA6" w:rsidRDefault="00F3121F">
      <w:pPr>
        <w:ind w:firstLineChars="200" w:firstLine="640"/>
        <w:rPr>
          <w:rFonts w:ascii="仿宋_GB2312" w:eastAsia="仿宋_GB2312" w:hAnsi="华文仿宋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国内非普通高等学历教育的其他教育形式（自学考试、成人教育、网络教育、夜大、电大等）毕业生取得毕业证（学位证）后符合岗位要求资格条件的，均可应聘。</w:t>
      </w:r>
    </w:p>
    <w:p w14:paraId="77D29CAC" w14:textId="77777777" w:rsidR="00633CA6" w:rsidRDefault="00F3121F">
      <w:pPr>
        <w:ind w:firstLineChars="200" w:firstLine="643"/>
        <w:rPr>
          <w:rFonts w:ascii="仿宋_GB2312" w:eastAsia="仿宋_GB2312" w:hAnsi="华文仿宋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4.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留学回国人员应聘需要提供哪些材料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?</w:t>
      </w:r>
    </w:p>
    <w:p w14:paraId="65D15E3B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留学回国人员可以根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据自身情况应聘符合条件的岗位。其中，与国（境）内高校应届毕业生同期毕业的留学回国人员（含择业期内未落实过工作单位的），可以应聘限应届毕业生报考岗位。</w:t>
      </w:r>
    </w:p>
    <w:p w14:paraId="2C18DF11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lastRenderedPageBreak/>
        <w:t>留学回国人员应聘的，除需提供《简章》中规定的相关材料外，还要提供国家教育部门的学历学位认证材料。应聘人员可登录教育部留学服务中心网站（</w:t>
      </w:r>
      <w:r>
        <w:rPr>
          <w:rFonts w:ascii="仿宋_GB2312" w:eastAsia="仿宋_GB2312" w:hAnsi="仿宋_GB2312" w:cs="仿宋_GB2312"/>
          <w:sz w:val="32"/>
          <w:szCs w:val="32"/>
          <w:lang w:bidi="ar"/>
        </w:rPr>
        <w:t>http://www.cscse.edu.cn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）查询认证的有关要求和程序。学历认证材料，在面试资格审查时与其他材料一并提交审核。</w:t>
      </w:r>
    </w:p>
    <w:p w14:paraId="51325CA7" w14:textId="77777777" w:rsidR="00633CA6" w:rsidRDefault="00F3121F">
      <w:pPr>
        <w:adjustRightInd w:val="0"/>
        <w:snapToGrid w:val="0"/>
        <w:ind w:firstLineChars="200" w:firstLine="643"/>
        <w:jc w:val="left"/>
        <w:rPr>
          <w:rFonts w:ascii="楷体" w:eastAsia="楷体" w:hAnsi="楷体"/>
          <w:b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5.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如何界定“师范专业”？</w:t>
      </w:r>
    </w:p>
    <w:p w14:paraId="14194577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考生按照“师范专业”报考的，其有效学历证书或报到证上应注明“师范类”字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样，或所学专业带有“教育”字样。从有效学历证书或报到证上均无法界定是否为师范专业的，须提供高校毕业生档案，学籍（或成绩）材料上显示有“教育学”、“心理学”、“学科教材教法”、“教育实习”，且均为必修或考试科目、成绩合格，方能以师范专业对待。</w:t>
      </w:r>
    </w:p>
    <w:p w14:paraId="288AB50F" w14:textId="77777777" w:rsidR="00633CA6" w:rsidRDefault="00F3121F">
      <w:pPr>
        <w:adjustRightInd w:val="0"/>
        <w:snapToGrid w:val="0"/>
        <w:ind w:firstLineChars="200" w:firstLine="643"/>
        <w:jc w:val="left"/>
        <w:rPr>
          <w:rFonts w:ascii="楷体_GB2312" w:eastAsia="楷体_GB2312" w:hAnsi="楷体_GB2312" w:cs="楷体_GB2312"/>
          <w:b/>
          <w:bCs/>
          <w:sz w:val="32"/>
          <w:szCs w:val="32"/>
          <w:lang w:bidi="ar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6.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在读全日制普通高校非应届毕业生，能否按已取得的学历应聘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?</w:t>
      </w:r>
    </w:p>
    <w:p w14:paraId="6C50B738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在读全日制普通高校非应届毕业生不能按已取得的学历应聘。如：专科升本科，现本科在读，不能应聘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;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本科考上研究生，现研究生在读，不能应聘。</w:t>
      </w:r>
    </w:p>
    <w:p w14:paraId="6F91D714" w14:textId="77777777" w:rsidR="00633CA6" w:rsidRDefault="00F3121F">
      <w:pPr>
        <w:adjustRightInd w:val="0"/>
        <w:snapToGrid w:val="0"/>
        <w:ind w:firstLineChars="200" w:firstLine="643"/>
        <w:jc w:val="left"/>
        <w:rPr>
          <w:rFonts w:ascii="楷体_GB2312" w:eastAsia="楷体_GB2312" w:hAnsi="楷体_GB2312" w:cs="楷体_GB2312"/>
          <w:b/>
          <w:bCs/>
          <w:sz w:val="32"/>
          <w:szCs w:val="32"/>
          <w:lang w:bidi="ar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7.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学历高于岗位要求的人员能否应聘？</w:t>
      </w:r>
    </w:p>
    <w:p w14:paraId="48F4FE4B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学历高于岗位要求，专业等条件符合岗位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规定的可以应聘。</w:t>
      </w:r>
    </w:p>
    <w:p w14:paraId="79CC6FF7" w14:textId="77777777" w:rsidR="00633CA6" w:rsidRDefault="00F3121F">
      <w:pPr>
        <w:adjustRightInd w:val="0"/>
        <w:snapToGrid w:val="0"/>
        <w:ind w:firstLineChars="200" w:firstLine="643"/>
        <w:jc w:val="left"/>
        <w:rPr>
          <w:rFonts w:ascii="楷体_GB2312" w:eastAsia="楷体_GB2312" w:hAnsi="楷体_GB2312" w:cs="楷体_GB2312"/>
          <w:b/>
          <w:bCs/>
          <w:sz w:val="32"/>
          <w:szCs w:val="32"/>
          <w:lang w:bidi="ar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8.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填写相关表格、信息时需注意什么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?</w:t>
      </w:r>
    </w:p>
    <w:p w14:paraId="32F04613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应聘人员要仔细阅读《简章》、本须知、网上报名系统有关要求及诚信承诺书等内容，提交的报名申请材料必须真实、准确、完整，能够体现报考岗位的要求。因提交报名申请材料不准确、不完整、不符合要求等因素导致未通过资格审查的，由应聘人员本人承担相应后果。应聘人员的申请材料、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lastRenderedPageBreak/>
        <w:t>信息不实或者不符合应聘条件的，一经查实，即取消应聘资格。对伪造、变造有关证件、材料、信息，骗取考试资格的，将按照有关规定处理。</w:t>
      </w:r>
    </w:p>
    <w:p w14:paraId="46BD1DBF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(1)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应聘人员所学专业应以毕业证书上注明的专业为准。</w:t>
      </w:r>
    </w:p>
    <w:p w14:paraId="602AEFDE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(2)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教师资格证种类填写：幼儿园或学前教育，学科必须与证书一致。</w:t>
      </w:r>
    </w:p>
    <w:p w14:paraId="6A40FC6D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(3)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没有工作单位的填“无”，有工作单位的要写明单位全称。</w:t>
      </w:r>
    </w:p>
    <w:p w14:paraId="5A20C733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(4)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每人限报一个岗位，如报考幼儿园教师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-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Ⅰ岗位，“岗位名称”填写幼儿园教师，“岗位代码”填写“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4001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”。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 xml:space="preserve">  </w:t>
      </w:r>
    </w:p>
    <w:p w14:paraId="3686D50E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(5)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联系方式：电话务必填写正确的电话号码（联系电话、紧急联系电话），并在招聘期间保证通讯畅通。应聘人员如果更换联系方式，请及时与招聘主管部门联系。“紧急联系电话”填写考生其他联系方式（或亲属联系方式），须区别于联系电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话，在紧急情况下“联系电话”联系不上考生时备用。</w:t>
      </w:r>
    </w:p>
    <w:p w14:paraId="6DA858A5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(6)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学习工作简历：学习工作经历从高中开始填写，工作经历是指与企业签订正式劳动合同或被公务员录用、事业单位聘用后的工作经历。毕业生在校期间的社会实践、实习、兼职等不能作为工作经历。学习工作简历须连续且填写至今，有签订劳动合同（聘用合同、人事代理合同、劳动保障合同）、缴纳保险的，务必严格参照填写样例注明，如实准确填写，如因个人填写不实或不完善给自己造成的后果由考生自己承担。填写样例：</w:t>
      </w:r>
    </w:p>
    <w:p w14:paraId="6E5D949F" w14:textId="77777777" w:rsidR="00633CA6" w:rsidRDefault="00F3121F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2004.09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—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 xml:space="preserve">2007.07 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新泰市第一中学学生</w:t>
      </w:r>
    </w:p>
    <w:p w14:paraId="171B7A25" w14:textId="77777777" w:rsidR="00633CA6" w:rsidRDefault="00F3121F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2007.09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—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 xml:space="preserve">2011.07 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山东大学管理学院行政管理专业学生</w:t>
      </w:r>
    </w:p>
    <w:p w14:paraId="1429A3F4" w14:textId="77777777" w:rsidR="00633CA6" w:rsidRDefault="00F3121F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lastRenderedPageBreak/>
        <w:t>2011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.07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—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2012.09 ******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企业临时工（未签合同，未缴保险）</w:t>
      </w:r>
    </w:p>
    <w:p w14:paraId="1C837832" w14:textId="77777777" w:rsidR="00633CA6" w:rsidRDefault="00F3121F">
      <w:pPr>
        <w:ind w:left="1960" w:hangingChars="700" w:hanging="19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2012.09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—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2013.07 ******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企业工作（其间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:2012.09-2013.07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签订劳动合同、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2012.11-2013.07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缴纳保险）</w:t>
      </w:r>
    </w:p>
    <w:p w14:paraId="7AA6E49C" w14:textId="77777777" w:rsidR="00633CA6" w:rsidRDefault="00F3121F">
      <w:pPr>
        <w:ind w:left="1960" w:hangingChars="700" w:hanging="19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2013.07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—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 xml:space="preserve">2018.12 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新泰市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******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职介中心劳务派遣至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***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局工作（其间：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2013.09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—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2015.07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山东大学管理学院行政管理专业在职研究生班学习；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2013.07-2018.12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签订劳务派遣合同、缴纳保险）</w:t>
      </w:r>
    </w:p>
    <w:p w14:paraId="6F9D3BB1" w14:textId="77777777" w:rsidR="00633CA6" w:rsidRDefault="00F3121F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2018.12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—至今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无业</w:t>
      </w:r>
    </w:p>
    <w:p w14:paraId="7E07DB6D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有无工作单位以提交报名信息时间为节点，以双方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是否存在事实劳动关系为准，没有工作单位的填</w:t>
      </w:r>
      <w:r>
        <w:rPr>
          <w:rFonts w:ascii="仿宋_GB2312" w:eastAsia="仿宋_GB2312" w:hAnsi="仿宋_GB2312" w:cs="仿宋_GB2312"/>
          <w:sz w:val="32"/>
          <w:szCs w:val="32"/>
          <w:lang w:bidi="ar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无</w:t>
      </w:r>
      <w:r>
        <w:rPr>
          <w:rFonts w:ascii="仿宋_GB2312" w:eastAsia="仿宋_GB2312" w:hAnsi="仿宋_GB2312" w:cs="仿宋_GB2312"/>
          <w:sz w:val="32"/>
          <w:szCs w:val="32"/>
          <w:lang w:bidi="ar"/>
        </w:rPr>
        <w:t>”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，有工作单位的要写明单位全称。提交报名信息时瞒报、漏报工作单位的，查实后将被取消应聘资格。</w:t>
      </w:r>
    </w:p>
    <w:p w14:paraId="0E79D49E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参考往年情况，报名初始阶段人数较少，资格审查速度较快，报名最后阶段尤其是最后一天报名集中，届时资格审查速度将有所下降。建议应聘人员合理安排报名时间，根据本人的专业、意愿和职业规划等尽早报名，尽量避免后期集中报名，以免错失报名机会。</w:t>
      </w:r>
    </w:p>
    <w:p w14:paraId="72DE7A27" w14:textId="77777777" w:rsidR="00633CA6" w:rsidRDefault="00F3121F">
      <w:pPr>
        <w:adjustRightInd w:val="0"/>
        <w:snapToGrid w:val="0"/>
        <w:ind w:firstLineChars="200" w:firstLine="643"/>
        <w:jc w:val="left"/>
        <w:rPr>
          <w:rFonts w:ascii="楷体_GB2312" w:eastAsia="楷体_GB2312" w:hAnsi="楷体_GB2312" w:cs="楷体_GB2312"/>
          <w:b/>
          <w:bCs/>
          <w:sz w:val="32"/>
          <w:szCs w:val="32"/>
          <w:lang w:bidi="ar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9.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应聘人员在网上提供的照片有什么要求？</w:t>
      </w:r>
    </w:p>
    <w:p w14:paraId="5C011251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应聘人员在网上报名时上传的电子照片必须是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寸近期正面免冠证件照，并且与面试前资格审查时所提供的照片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为同一底版。不得使用自拍、翻拍照片，否则无法通过报名资格审核。</w:t>
      </w:r>
    </w:p>
    <w:p w14:paraId="302899D9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在上传照片前，须先下载报名系统中的</w:t>
      </w:r>
      <w:r>
        <w:rPr>
          <w:rFonts w:ascii="仿宋_GB2312" w:eastAsia="仿宋_GB2312" w:hAnsi="仿宋_GB2312" w:cs="仿宋_GB2312"/>
          <w:sz w:val="32"/>
          <w:szCs w:val="32"/>
          <w:lang w:bidi="ar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照片审核处理工具</w:t>
      </w:r>
      <w:r>
        <w:rPr>
          <w:rFonts w:ascii="仿宋_GB2312" w:eastAsia="仿宋_GB2312" w:hAnsi="仿宋_GB2312" w:cs="仿宋_GB2312"/>
          <w:sz w:val="32"/>
          <w:szCs w:val="32"/>
          <w:lang w:bidi="ar"/>
        </w:rPr>
        <w:t>”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，按照工具使用说明对本人电子照片进行处理、保存，并将处理后的照片上传。</w:t>
      </w:r>
    </w:p>
    <w:p w14:paraId="20A2ED4E" w14:textId="77777777" w:rsidR="00633CA6" w:rsidRDefault="00F3121F">
      <w:pPr>
        <w:adjustRightInd w:val="0"/>
        <w:snapToGrid w:val="0"/>
        <w:ind w:firstLineChars="196" w:firstLine="630"/>
        <w:jc w:val="left"/>
        <w:rPr>
          <w:rFonts w:ascii="楷体_GB2312" w:eastAsia="楷体_GB2312"/>
          <w:b/>
          <w:sz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10.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应聘人员是否可以改报其他岗位？</w:t>
      </w:r>
    </w:p>
    <w:p w14:paraId="25768A27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lastRenderedPageBreak/>
        <w:t>每人限报一个岗位，兼报者取消应聘资格。应聘人员在资格初审前多次登录修改报考信息的，后一次填报修改自动替换前一次信息。报名资格一经初审通过，报名信息不能更改。</w:t>
      </w:r>
    </w:p>
    <w:p w14:paraId="4F9EB237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没有通过资格审查的应聘人员，在报名时间截止前可改报其他符合条件岗位。通过资格审查的应聘人员，系统自动禁止该应聘人员改报其他岗位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。</w:t>
      </w:r>
    </w:p>
    <w:p w14:paraId="1627BCBA" w14:textId="77777777" w:rsidR="00633CA6" w:rsidRDefault="00F3121F">
      <w:pPr>
        <w:adjustRightInd w:val="0"/>
        <w:snapToGrid w:val="0"/>
        <w:ind w:firstLineChars="196" w:firstLine="630"/>
        <w:jc w:val="left"/>
        <w:rPr>
          <w:rFonts w:ascii="楷体_GB2312" w:eastAsia="楷体_GB2312" w:hAnsi="楷体_GB2312" w:cs="楷体_GB2312"/>
          <w:b/>
          <w:bCs/>
          <w:sz w:val="32"/>
          <w:szCs w:val="32"/>
          <w:lang w:bidi="ar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11.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如何缴费？减免考务费如何办理？</w:t>
      </w:r>
    </w:p>
    <w:p w14:paraId="0D7FEFC2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应聘人员在资格初审通过后，可以通过网络进行缴费。缴费时间为：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11:00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—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13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16:00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此次招聘笔试考务费不实行现场缴费，请应聘人员务必使用网络缴费形式进行缴费，逾期未缴费的，视为放弃。</w:t>
      </w:r>
    </w:p>
    <w:p w14:paraId="001DA432" w14:textId="77777777" w:rsidR="00633CA6" w:rsidRDefault="00F3121F">
      <w:pPr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拟享受减免考务费用的应聘人员，不实行网上缴费，资格初审通过后，于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日上午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8:30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—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11:30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持本人身份证及有关证明材料到新泰市教育和体育局政工科（新泰市青云路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961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号）办理减免审核确认手续。其中，应聘人员为建档立卡脱贫享受政策人口和即时帮扶人口的，提供其家庭所在地县（区、市）扶贫办（部门）出具的有关证明；应聘人员为城乡低保对象和特困人员的，提供其家庭所在地县（区、市）民政部门出具的有关证明；残疾人员应提交残疾人证。超过审核认定时间的不再受理。</w:t>
      </w:r>
    </w:p>
    <w:p w14:paraId="0C30C6EB" w14:textId="77777777" w:rsidR="00633CA6" w:rsidRDefault="00F3121F">
      <w:pPr>
        <w:ind w:firstLineChars="200" w:firstLine="643"/>
        <w:rPr>
          <w:rFonts w:ascii="仿宋_GB2312" w:eastAsia="仿宋_GB2312" w:hAnsi="华文仿宋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12.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取消招聘计划岗位的应聘人员能否改报其他岗位？</w:t>
      </w:r>
    </w:p>
    <w:p w14:paraId="464BD40E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取消招聘计划岗位的应聘人员，在规定时间内由本人申请，可改报《岗位计划表》（见附件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）中其他符合条件的岗位。请应聘人员在确认缴费后，注意关注取消岗位公告，并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lastRenderedPageBreak/>
        <w:t>保持联系方式畅通。</w:t>
      </w:r>
    </w:p>
    <w:p w14:paraId="6612E528" w14:textId="77777777" w:rsidR="00633CA6" w:rsidRDefault="00F3121F">
      <w:pPr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  <w:lang w:bidi="ar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  <w:lang w:bidi="ar"/>
        </w:rPr>
        <w:t>13.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本次招聘中的有效身份证件指的是什么？</w:t>
      </w:r>
    </w:p>
    <w:p w14:paraId="7DEE1668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有效身份证件包括有效期限内的居民身份证、临时居民身份证、港澳居民来往内地通行证、台湾居民来往大陆通行证。请考生妥善保管本人有效居民身份证件，过期或丢失的，请务必在考前及时到公安机关换领或补办。</w:t>
      </w:r>
    </w:p>
    <w:p w14:paraId="31DE7CAF" w14:textId="77777777" w:rsidR="00633CA6" w:rsidRDefault="00F3121F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退伍证、学生证、驾驶证、户口簿等其他证件均不能代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替身份证作为考试凭证。</w:t>
      </w:r>
    </w:p>
    <w:p w14:paraId="3F620470" w14:textId="77777777" w:rsidR="00633CA6" w:rsidRDefault="00F3121F">
      <w:pPr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  <w:lang w:bidi="ar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14.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是否有指定的辅导用书和辅导培训班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  <w:lang w:bidi="ar"/>
        </w:rPr>
        <w:t>?</w:t>
      </w:r>
    </w:p>
    <w:p w14:paraId="2E5125BD" w14:textId="77777777" w:rsidR="00633CA6" w:rsidRDefault="00F3121F">
      <w:pPr>
        <w:ind w:firstLineChars="200" w:firstLine="640"/>
        <w:rPr>
          <w:rFonts w:ascii="仿宋_GB2312" w:eastAsia="仿宋_GB2312" w:hAnsi="华文仿宋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本次新泰市公开招聘教师考试不指定辅导用书，不举办也不授权或委托任何机构举办考试辅导培训班。</w:t>
      </w:r>
    </w:p>
    <w:p w14:paraId="7A219075" w14:textId="77777777" w:rsidR="00633CA6" w:rsidRDefault="00633CA6">
      <w:pPr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sectPr w:rsidR="00633CA6">
      <w:footerReference w:type="even" r:id="rId7"/>
      <w:footerReference w:type="default" r:id="rId8"/>
      <w:pgSz w:w="11906" w:h="16838"/>
      <w:pgMar w:top="1440" w:right="1752" w:bottom="1440" w:left="1752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E9B4AC" w14:textId="77777777" w:rsidR="00000000" w:rsidRDefault="00F3121F">
      <w:r>
        <w:separator/>
      </w:r>
    </w:p>
  </w:endnote>
  <w:endnote w:type="continuationSeparator" w:id="0">
    <w:p w14:paraId="0045E7A9" w14:textId="77777777" w:rsidR="00000000" w:rsidRDefault="00F31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C019C" w14:textId="77777777" w:rsidR="00633CA6" w:rsidRDefault="00F3121F">
    <w:pPr>
      <w:pStyle w:val="a7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>
      <w:rPr>
        <w:rStyle w:val="ab"/>
      </w:rPr>
      <w:t>2</w:t>
    </w:r>
    <w:r>
      <w:fldChar w:fldCharType="end"/>
    </w:r>
  </w:p>
  <w:p w14:paraId="0716A090" w14:textId="77777777" w:rsidR="00633CA6" w:rsidRDefault="00633CA6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163FF" w14:textId="77777777" w:rsidR="00633CA6" w:rsidRDefault="00F3121F">
    <w:pPr>
      <w:pStyle w:val="a7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>
      <w:rPr>
        <w:rStyle w:val="ab"/>
      </w:rPr>
      <w:t>6</w:t>
    </w:r>
    <w:r>
      <w:fldChar w:fldCharType="end"/>
    </w:r>
  </w:p>
  <w:p w14:paraId="2EC5F81E" w14:textId="77777777" w:rsidR="00633CA6" w:rsidRDefault="00633CA6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FDFAC" w14:textId="77777777" w:rsidR="00000000" w:rsidRDefault="00F3121F">
      <w:r>
        <w:separator/>
      </w:r>
    </w:p>
  </w:footnote>
  <w:footnote w:type="continuationSeparator" w:id="0">
    <w:p w14:paraId="0E82CBE6" w14:textId="77777777" w:rsidR="00000000" w:rsidRDefault="00F312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DCA"/>
    <w:rsid w:val="0000024B"/>
    <w:rsid w:val="00017AEB"/>
    <w:rsid w:val="00082FF9"/>
    <w:rsid w:val="00083FB8"/>
    <w:rsid w:val="000A06FA"/>
    <w:rsid w:val="000C19DF"/>
    <w:rsid w:val="000D6C37"/>
    <w:rsid w:val="000F7EC0"/>
    <w:rsid w:val="00112D49"/>
    <w:rsid w:val="001301ED"/>
    <w:rsid w:val="001813B5"/>
    <w:rsid w:val="001A1A3A"/>
    <w:rsid w:val="001E2155"/>
    <w:rsid w:val="00217674"/>
    <w:rsid w:val="00224B33"/>
    <w:rsid w:val="0024613D"/>
    <w:rsid w:val="00260F45"/>
    <w:rsid w:val="00276DC5"/>
    <w:rsid w:val="002C13EF"/>
    <w:rsid w:val="002C52FB"/>
    <w:rsid w:val="002C5AE4"/>
    <w:rsid w:val="002E54EA"/>
    <w:rsid w:val="002F2587"/>
    <w:rsid w:val="0030076E"/>
    <w:rsid w:val="00350C5B"/>
    <w:rsid w:val="0036701E"/>
    <w:rsid w:val="00384F08"/>
    <w:rsid w:val="003A2746"/>
    <w:rsid w:val="003C53F5"/>
    <w:rsid w:val="003F6DFE"/>
    <w:rsid w:val="004102A9"/>
    <w:rsid w:val="00426618"/>
    <w:rsid w:val="00441AA9"/>
    <w:rsid w:val="00447924"/>
    <w:rsid w:val="004649EF"/>
    <w:rsid w:val="0047347E"/>
    <w:rsid w:val="00473710"/>
    <w:rsid w:val="004773DE"/>
    <w:rsid w:val="0049061C"/>
    <w:rsid w:val="004932ED"/>
    <w:rsid w:val="004A2CE2"/>
    <w:rsid w:val="004B68B4"/>
    <w:rsid w:val="004B7E53"/>
    <w:rsid w:val="004D2C22"/>
    <w:rsid w:val="004D42B4"/>
    <w:rsid w:val="004E7FE7"/>
    <w:rsid w:val="00523D83"/>
    <w:rsid w:val="005316F7"/>
    <w:rsid w:val="005321BA"/>
    <w:rsid w:val="005408DF"/>
    <w:rsid w:val="00561614"/>
    <w:rsid w:val="005B14AD"/>
    <w:rsid w:val="005E2BC2"/>
    <w:rsid w:val="005E65E2"/>
    <w:rsid w:val="005F5CED"/>
    <w:rsid w:val="00600894"/>
    <w:rsid w:val="00606016"/>
    <w:rsid w:val="00620166"/>
    <w:rsid w:val="00622F6C"/>
    <w:rsid w:val="00624836"/>
    <w:rsid w:val="00630118"/>
    <w:rsid w:val="00633CA6"/>
    <w:rsid w:val="00636280"/>
    <w:rsid w:val="00640C24"/>
    <w:rsid w:val="006541AF"/>
    <w:rsid w:val="0065646F"/>
    <w:rsid w:val="00657B4C"/>
    <w:rsid w:val="00684D3D"/>
    <w:rsid w:val="006C50B5"/>
    <w:rsid w:val="006D4A57"/>
    <w:rsid w:val="006E108B"/>
    <w:rsid w:val="006E45E8"/>
    <w:rsid w:val="006F7CDF"/>
    <w:rsid w:val="00702ACE"/>
    <w:rsid w:val="00710F15"/>
    <w:rsid w:val="00711D8F"/>
    <w:rsid w:val="00713F5D"/>
    <w:rsid w:val="00743C58"/>
    <w:rsid w:val="00745586"/>
    <w:rsid w:val="00753E18"/>
    <w:rsid w:val="00767506"/>
    <w:rsid w:val="00773F75"/>
    <w:rsid w:val="007D525C"/>
    <w:rsid w:val="007E0F50"/>
    <w:rsid w:val="00802788"/>
    <w:rsid w:val="00803395"/>
    <w:rsid w:val="00810610"/>
    <w:rsid w:val="00815711"/>
    <w:rsid w:val="008179F7"/>
    <w:rsid w:val="00824964"/>
    <w:rsid w:val="008341BF"/>
    <w:rsid w:val="0083762E"/>
    <w:rsid w:val="0084599D"/>
    <w:rsid w:val="00845FCE"/>
    <w:rsid w:val="008534F9"/>
    <w:rsid w:val="00872019"/>
    <w:rsid w:val="0088579A"/>
    <w:rsid w:val="008914C0"/>
    <w:rsid w:val="00892E75"/>
    <w:rsid w:val="008A038F"/>
    <w:rsid w:val="008B62DC"/>
    <w:rsid w:val="008F7F3F"/>
    <w:rsid w:val="00912602"/>
    <w:rsid w:val="00915587"/>
    <w:rsid w:val="0091575A"/>
    <w:rsid w:val="00923F37"/>
    <w:rsid w:val="00943E4A"/>
    <w:rsid w:val="00946C2E"/>
    <w:rsid w:val="00950DCA"/>
    <w:rsid w:val="00957F75"/>
    <w:rsid w:val="009706B1"/>
    <w:rsid w:val="009928BE"/>
    <w:rsid w:val="009C2439"/>
    <w:rsid w:val="009D39B5"/>
    <w:rsid w:val="009D452A"/>
    <w:rsid w:val="00A13D05"/>
    <w:rsid w:val="00A33C7F"/>
    <w:rsid w:val="00A4423F"/>
    <w:rsid w:val="00A477BA"/>
    <w:rsid w:val="00A75CB3"/>
    <w:rsid w:val="00A76B3F"/>
    <w:rsid w:val="00A873BA"/>
    <w:rsid w:val="00A87A07"/>
    <w:rsid w:val="00A94F36"/>
    <w:rsid w:val="00AB41C9"/>
    <w:rsid w:val="00AF3217"/>
    <w:rsid w:val="00B14CA7"/>
    <w:rsid w:val="00B35435"/>
    <w:rsid w:val="00B454D6"/>
    <w:rsid w:val="00B659FA"/>
    <w:rsid w:val="00B6649D"/>
    <w:rsid w:val="00B86329"/>
    <w:rsid w:val="00B87F67"/>
    <w:rsid w:val="00B96C63"/>
    <w:rsid w:val="00BB09FA"/>
    <w:rsid w:val="00BD72C0"/>
    <w:rsid w:val="00C165AA"/>
    <w:rsid w:val="00C45F91"/>
    <w:rsid w:val="00C46079"/>
    <w:rsid w:val="00C461BF"/>
    <w:rsid w:val="00C51E34"/>
    <w:rsid w:val="00C65862"/>
    <w:rsid w:val="00C90B84"/>
    <w:rsid w:val="00C92C8E"/>
    <w:rsid w:val="00CA5EC7"/>
    <w:rsid w:val="00CB225F"/>
    <w:rsid w:val="00CC1C8F"/>
    <w:rsid w:val="00CC3441"/>
    <w:rsid w:val="00CF035B"/>
    <w:rsid w:val="00CF2D39"/>
    <w:rsid w:val="00D01DBE"/>
    <w:rsid w:val="00D0245A"/>
    <w:rsid w:val="00D056C7"/>
    <w:rsid w:val="00D07A3A"/>
    <w:rsid w:val="00D24626"/>
    <w:rsid w:val="00D24B9A"/>
    <w:rsid w:val="00D305D2"/>
    <w:rsid w:val="00D417BA"/>
    <w:rsid w:val="00D47381"/>
    <w:rsid w:val="00D55E16"/>
    <w:rsid w:val="00D57F8E"/>
    <w:rsid w:val="00D60C1D"/>
    <w:rsid w:val="00D61623"/>
    <w:rsid w:val="00D91E65"/>
    <w:rsid w:val="00D972A3"/>
    <w:rsid w:val="00DB553C"/>
    <w:rsid w:val="00DC0B5C"/>
    <w:rsid w:val="00DC735B"/>
    <w:rsid w:val="00DE4E46"/>
    <w:rsid w:val="00DE7632"/>
    <w:rsid w:val="00DF05B2"/>
    <w:rsid w:val="00DF19BA"/>
    <w:rsid w:val="00E12B33"/>
    <w:rsid w:val="00E2021A"/>
    <w:rsid w:val="00E25EF0"/>
    <w:rsid w:val="00E65253"/>
    <w:rsid w:val="00E756CE"/>
    <w:rsid w:val="00E81B53"/>
    <w:rsid w:val="00E93FC1"/>
    <w:rsid w:val="00EC2AE8"/>
    <w:rsid w:val="00EF3D54"/>
    <w:rsid w:val="00EF7A03"/>
    <w:rsid w:val="00F1624F"/>
    <w:rsid w:val="00F241FC"/>
    <w:rsid w:val="00F3121F"/>
    <w:rsid w:val="00F3771A"/>
    <w:rsid w:val="00F61FBA"/>
    <w:rsid w:val="00F73415"/>
    <w:rsid w:val="00F80C57"/>
    <w:rsid w:val="00F905E6"/>
    <w:rsid w:val="00FA4BE2"/>
    <w:rsid w:val="01E03ED6"/>
    <w:rsid w:val="02A14EF0"/>
    <w:rsid w:val="038F39C5"/>
    <w:rsid w:val="04647CDE"/>
    <w:rsid w:val="048806AB"/>
    <w:rsid w:val="055E6766"/>
    <w:rsid w:val="064E7498"/>
    <w:rsid w:val="07A003E3"/>
    <w:rsid w:val="07E229AB"/>
    <w:rsid w:val="0B426D6E"/>
    <w:rsid w:val="0B7E6EBD"/>
    <w:rsid w:val="0C53625D"/>
    <w:rsid w:val="0D042007"/>
    <w:rsid w:val="0D2A0437"/>
    <w:rsid w:val="0E6921F8"/>
    <w:rsid w:val="0FD4594F"/>
    <w:rsid w:val="105E29D6"/>
    <w:rsid w:val="11664525"/>
    <w:rsid w:val="118A2B5A"/>
    <w:rsid w:val="16BE4F58"/>
    <w:rsid w:val="19F11E6F"/>
    <w:rsid w:val="1BA96DAB"/>
    <w:rsid w:val="1D5F3366"/>
    <w:rsid w:val="1FCC3908"/>
    <w:rsid w:val="20E82CFC"/>
    <w:rsid w:val="21D2607B"/>
    <w:rsid w:val="22B63754"/>
    <w:rsid w:val="22CF215D"/>
    <w:rsid w:val="24520D28"/>
    <w:rsid w:val="24941E72"/>
    <w:rsid w:val="24EA7F6B"/>
    <w:rsid w:val="2583252F"/>
    <w:rsid w:val="26360DF3"/>
    <w:rsid w:val="26427A9B"/>
    <w:rsid w:val="26DA4FDE"/>
    <w:rsid w:val="274A1E70"/>
    <w:rsid w:val="27C67CAE"/>
    <w:rsid w:val="28B526B6"/>
    <w:rsid w:val="28C321D2"/>
    <w:rsid w:val="2A0E5063"/>
    <w:rsid w:val="2B13705F"/>
    <w:rsid w:val="2D5B5E63"/>
    <w:rsid w:val="2DBB0356"/>
    <w:rsid w:val="2EB06CCC"/>
    <w:rsid w:val="2FB95232"/>
    <w:rsid w:val="2FC92785"/>
    <w:rsid w:val="301D5C21"/>
    <w:rsid w:val="326E7682"/>
    <w:rsid w:val="337D2D4D"/>
    <w:rsid w:val="341D347A"/>
    <w:rsid w:val="345955D9"/>
    <w:rsid w:val="34D129BC"/>
    <w:rsid w:val="35660FC5"/>
    <w:rsid w:val="36715C68"/>
    <w:rsid w:val="3976702A"/>
    <w:rsid w:val="3A8A0D1F"/>
    <w:rsid w:val="3AAC6EC8"/>
    <w:rsid w:val="3F7C5E96"/>
    <w:rsid w:val="3F914DF9"/>
    <w:rsid w:val="401A097A"/>
    <w:rsid w:val="408B2C10"/>
    <w:rsid w:val="41375CE4"/>
    <w:rsid w:val="42F44314"/>
    <w:rsid w:val="439A24F8"/>
    <w:rsid w:val="43FC65DD"/>
    <w:rsid w:val="454B7346"/>
    <w:rsid w:val="45580873"/>
    <w:rsid w:val="45ED0DE3"/>
    <w:rsid w:val="468913E5"/>
    <w:rsid w:val="47B67360"/>
    <w:rsid w:val="494B39DB"/>
    <w:rsid w:val="49737D8A"/>
    <w:rsid w:val="4A1000BF"/>
    <w:rsid w:val="4A8F1010"/>
    <w:rsid w:val="4B9D30F4"/>
    <w:rsid w:val="4D1F7376"/>
    <w:rsid w:val="4D2D5F03"/>
    <w:rsid w:val="4D74413E"/>
    <w:rsid w:val="4EFD7817"/>
    <w:rsid w:val="4F340CEA"/>
    <w:rsid w:val="4F354720"/>
    <w:rsid w:val="4F8E4A33"/>
    <w:rsid w:val="505B381C"/>
    <w:rsid w:val="52F00C00"/>
    <w:rsid w:val="531B758D"/>
    <w:rsid w:val="53F427A9"/>
    <w:rsid w:val="5417567F"/>
    <w:rsid w:val="54333E98"/>
    <w:rsid w:val="54B223ED"/>
    <w:rsid w:val="54D04CE4"/>
    <w:rsid w:val="562E1FB1"/>
    <w:rsid w:val="5639085C"/>
    <w:rsid w:val="576553E7"/>
    <w:rsid w:val="58E3031B"/>
    <w:rsid w:val="59E246AF"/>
    <w:rsid w:val="5AC6737D"/>
    <w:rsid w:val="5B224BEE"/>
    <w:rsid w:val="5D6346CC"/>
    <w:rsid w:val="5DCD11AC"/>
    <w:rsid w:val="5E975310"/>
    <w:rsid w:val="5EAB7C93"/>
    <w:rsid w:val="602268A0"/>
    <w:rsid w:val="613A619B"/>
    <w:rsid w:val="631D3DE9"/>
    <w:rsid w:val="63943366"/>
    <w:rsid w:val="652872BB"/>
    <w:rsid w:val="664020B2"/>
    <w:rsid w:val="679323CA"/>
    <w:rsid w:val="695B67F9"/>
    <w:rsid w:val="69CF70C6"/>
    <w:rsid w:val="6C8B7F69"/>
    <w:rsid w:val="704E4D48"/>
    <w:rsid w:val="73435FB1"/>
    <w:rsid w:val="74D46166"/>
    <w:rsid w:val="75413433"/>
    <w:rsid w:val="765B47B8"/>
    <w:rsid w:val="7758196E"/>
    <w:rsid w:val="79AF093A"/>
    <w:rsid w:val="7A0C518D"/>
    <w:rsid w:val="7BD058AA"/>
    <w:rsid w:val="7C914B75"/>
    <w:rsid w:val="7CB11F88"/>
    <w:rsid w:val="7D3860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7608A8"/>
  <w15:docId w15:val="{FD510C54-411E-4F36-9155-BE0081E72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2">
    <w:name w:val="heading 2"/>
    <w:basedOn w:val="a"/>
    <w:next w:val="a"/>
    <w:unhideWhenUsed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hAnsi="Courier New" w:cs="Century"/>
      <w:szCs w:val="21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page number"/>
    <w:basedOn w:val="a0"/>
    <w:qFormat/>
  </w:style>
  <w:style w:type="paragraph" w:customStyle="1" w:styleId="1">
    <w:name w:val="纯文本1"/>
    <w:basedOn w:val="a"/>
    <w:qFormat/>
    <w:pPr>
      <w:autoSpaceDE w:val="0"/>
      <w:autoSpaceDN w:val="0"/>
      <w:adjustRightInd w:val="0"/>
      <w:textAlignment w:val="baseline"/>
    </w:pPr>
    <w:rPr>
      <w:rFonts w:ascii="宋体"/>
      <w:sz w:val="20"/>
    </w:rPr>
  </w:style>
  <w:style w:type="character" w:customStyle="1" w:styleId="a8">
    <w:name w:val="页脚 字符"/>
    <w:basedOn w:val="a0"/>
    <w:link w:val="a7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Century"/>
      <w:szCs w:val="21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20">
    <w:name w:val="纯文本2"/>
    <w:basedOn w:val="a"/>
    <w:qFormat/>
    <w:pPr>
      <w:autoSpaceDE w:val="0"/>
      <w:autoSpaceDN w:val="0"/>
      <w:adjustRightInd w:val="0"/>
      <w:textAlignment w:val="baseline"/>
    </w:pPr>
    <w:rPr>
      <w:rFonts w:ascii="宋体"/>
      <w:sz w:val="20"/>
    </w:rPr>
  </w:style>
  <w:style w:type="paragraph" w:customStyle="1" w:styleId="3">
    <w:name w:val="纯文本3"/>
    <w:basedOn w:val="a"/>
    <w:qFormat/>
    <w:pPr>
      <w:autoSpaceDE w:val="0"/>
      <w:autoSpaceDN w:val="0"/>
      <w:adjustRightInd w:val="0"/>
      <w:textAlignment w:val="baseline"/>
    </w:pPr>
    <w:rPr>
      <w:rFonts w:ascii="宋体"/>
      <w:sz w:val="20"/>
    </w:rPr>
  </w:style>
  <w:style w:type="paragraph" w:customStyle="1" w:styleId="4">
    <w:name w:val="纯文本4"/>
    <w:basedOn w:val="a"/>
    <w:qFormat/>
    <w:pPr>
      <w:autoSpaceDE w:val="0"/>
      <w:autoSpaceDN w:val="0"/>
      <w:adjustRightInd w:val="0"/>
      <w:textAlignment w:val="baseline"/>
    </w:pPr>
    <w:rPr>
      <w:rFonts w:ascii="宋体"/>
      <w:sz w:val="20"/>
    </w:rPr>
  </w:style>
  <w:style w:type="paragraph" w:customStyle="1" w:styleId="5">
    <w:name w:val="纯文本5"/>
    <w:basedOn w:val="a"/>
    <w:qFormat/>
    <w:pPr>
      <w:autoSpaceDE w:val="0"/>
      <w:autoSpaceDN w:val="0"/>
      <w:adjustRightInd w:val="0"/>
      <w:textAlignment w:val="baseline"/>
    </w:pPr>
    <w:rPr>
      <w:rFonts w:ascii="宋体"/>
      <w:sz w:val="20"/>
    </w:rPr>
  </w:style>
  <w:style w:type="paragraph" w:customStyle="1" w:styleId="6">
    <w:name w:val="纯文本6"/>
    <w:basedOn w:val="a"/>
    <w:qFormat/>
    <w:pPr>
      <w:autoSpaceDE w:val="0"/>
      <w:autoSpaceDN w:val="0"/>
      <w:adjustRightInd w:val="0"/>
    </w:pPr>
    <w:rPr>
      <w:rFonts w:ascii="宋体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472</Words>
  <Characters>2696</Characters>
  <Application>Microsoft Office Word</Application>
  <DocSecurity>4</DocSecurity>
  <Lines>22</Lines>
  <Paragraphs>6</Paragraphs>
  <ScaleCrop>false</ScaleCrop>
  <Company>china</Company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</dc:creator>
  <cp:lastModifiedBy>tl</cp:lastModifiedBy>
  <cp:revision>2</cp:revision>
  <cp:lastPrinted>2021-07-26T01:45:00Z</cp:lastPrinted>
  <dcterms:created xsi:type="dcterms:W3CDTF">2021-08-03T00:51:00Z</dcterms:created>
  <dcterms:modified xsi:type="dcterms:W3CDTF">2021-08-03T00:51:00Z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E25C0EF10ED54275ADA5D2DC8DC30D60</vt:lpwstr>
  </property>
</Properties>
</file>