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CFA" w:rsidRDefault="0067552C">
      <w:pPr>
        <w:spacing w:line="540" w:lineRule="exact"/>
        <w:ind w:firstLineChars="200" w:firstLine="880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noProof/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-890905</wp:posOffset>
                </wp:positionH>
                <wp:positionV relativeFrom="paragraph">
                  <wp:posOffset>-603250</wp:posOffset>
                </wp:positionV>
                <wp:extent cx="901700" cy="4978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095" y="311150"/>
                          <a:ext cx="901700" cy="497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lt1"/>
                              </a:solidFill>
                            </a14:hiddenFill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2CFA" w:rsidRDefault="0067552C">
                            <w:pPr>
                              <w:rPr>
                                <w:rFonts w:ascii="黑体" w:eastAsia="黑体" w:hAnsi="黑体" w:cs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cs="黑体" w:hint="eastAsia"/>
                                <w:sz w:val="32"/>
                                <w:szCs w:val="32"/>
                              </w:rPr>
                              <w:t>附件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70.15pt;margin-top:-47.5pt;width:71pt;height:39.2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" filled="f" fillcolor="white [3201]" stroked="f" strokeweight=".5pt">
                <v:textbox>
                  <w:txbxContent>
                    <w:p w:rsidR="00CE2CFA" w:rsidRDefault="0067552C">
                      <w:pPr>
                        <w:rPr>
                          <w:rFonts w:ascii="黑体" w:eastAsia="黑体" w:hAnsi="黑体" w:cs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cs="黑体" w:hint="eastAsia"/>
                          <w:sz w:val="32"/>
                          <w:szCs w:val="32"/>
                        </w:rPr>
                        <w:t>附件</w:t>
                      </w:r>
                    </w:p>
                  </w:txbxContent>
                </v:textbox>
              </v:shape>
            </w:pict>
          </mc:Fallback>
        </mc:AlternateContent>
      </w:r>
      <w:r w:rsidR="00335404"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疫情防控承诺书</w:t>
      </w:r>
    </w:p>
    <w:p w:rsidR="00CE2CFA" w:rsidRDefault="00CE2CFA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E2CFA" w:rsidRDefault="0067552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Fonts w:eastAsia="仿宋_GB2312" w:cs="Times New Roman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，性别：</w:t>
      </w:r>
      <w:r>
        <w:rPr>
          <w:rFonts w:eastAsia="仿宋_GB2312" w:cs="Times New Roman" w:hint="eastAsia"/>
          <w:sz w:val="32"/>
          <w:szCs w:val="32"/>
          <w:u w:val="single"/>
        </w:rPr>
        <w:t xml:space="preserve">   </w:t>
      </w:r>
      <w:r>
        <w:rPr>
          <w:rFonts w:eastAsia="仿宋_GB2312" w:cs="Times New Roman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身份证号码：</w:t>
      </w:r>
      <w:r>
        <w:rPr>
          <w:rFonts w:eastAsia="仿宋_GB2312" w:cs="Times New Roman" w:hint="eastAsia"/>
          <w:sz w:val="32"/>
          <w:szCs w:val="32"/>
          <w:u w:val="single"/>
        </w:rPr>
        <w:t xml:space="preserve">            </w:t>
      </w:r>
      <w:r>
        <w:rPr>
          <w:rFonts w:eastAsia="仿宋_GB2312" w:cs="Times New Roman" w:hint="eastAsia"/>
          <w:sz w:val="32"/>
          <w:szCs w:val="32"/>
          <w:u w:val="single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现居住地：</w:t>
      </w:r>
      <w:r>
        <w:rPr>
          <w:rFonts w:eastAsia="仿宋_GB2312" w:cs="Times New Roman" w:hint="eastAsia"/>
          <w:sz w:val="32"/>
          <w:szCs w:val="32"/>
          <w:u w:val="single"/>
        </w:rPr>
        <w:t xml:space="preserve">                    </w:t>
      </w:r>
      <w:r>
        <w:rPr>
          <w:rFonts w:eastAsia="仿宋_GB2312" w:cs="Times New Roman" w:hint="eastAsia"/>
          <w:sz w:val="32"/>
          <w:szCs w:val="32"/>
          <w:u w:val="single"/>
        </w:rPr>
        <w:t>，</w:t>
      </w:r>
      <w:r>
        <w:rPr>
          <w:rFonts w:eastAsia="仿宋_GB2312" w:cs="Times New Roman" w:hint="eastAsia"/>
          <w:sz w:val="32"/>
          <w:szCs w:val="32"/>
        </w:rPr>
        <w:t>联系电话：</w:t>
      </w:r>
      <w:r>
        <w:rPr>
          <w:rFonts w:eastAsia="仿宋_GB2312" w:cs="Times New Roman" w:hint="eastAsia"/>
          <w:sz w:val="32"/>
          <w:szCs w:val="32"/>
          <w:u w:val="single"/>
        </w:rPr>
        <w:t xml:space="preserve">           </w:t>
      </w:r>
      <w:r>
        <w:rPr>
          <w:rFonts w:eastAsia="仿宋_GB2312" w:cs="Times New Roman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自愿参加田</w:t>
      </w:r>
      <w:r w:rsidR="005B2258">
        <w:rPr>
          <w:rFonts w:ascii="仿宋_GB2312" w:eastAsia="仿宋_GB2312" w:hAnsi="仿宋_GB2312" w:cs="仿宋_GB2312" w:hint="eastAsia"/>
          <w:sz w:val="32"/>
          <w:szCs w:val="32"/>
        </w:rPr>
        <w:t>阳区</w:t>
      </w:r>
      <w:r>
        <w:rPr>
          <w:rFonts w:ascii="仿宋_GB2312" w:eastAsia="仿宋_GB2312" w:hAnsi="仿宋_GB2312" w:cs="仿宋_GB2312" w:hint="eastAsia"/>
          <w:sz w:val="32"/>
          <w:szCs w:val="32"/>
        </w:rPr>
        <w:t>2021年</w:t>
      </w:r>
      <w:r w:rsidR="005B2258">
        <w:rPr>
          <w:rFonts w:ascii="仿宋_GB2312" w:eastAsia="仿宋_GB2312" w:hAnsi="仿宋_GB2312" w:cs="仿宋_GB2312" w:hint="eastAsia"/>
          <w:sz w:val="32"/>
          <w:szCs w:val="32"/>
        </w:rPr>
        <w:t>特岗教师招聘</w:t>
      </w:r>
      <w:r w:rsidR="007D79AA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7D79AA">
        <w:rPr>
          <w:rFonts w:ascii="仿宋_GB2312" w:eastAsia="仿宋_GB2312" w:hAnsi="仿宋_GB2312" w:cs="仿宋_GB2312"/>
          <w:sz w:val="32"/>
          <w:szCs w:val="32"/>
        </w:rPr>
        <w:t>已经到</w:t>
      </w:r>
      <w:r w:rsidR="007D79AA">
        <w:rPr>
          <w:rFonts w:ascii="仿宋_GB2312" w:eastAsia="仿宋_GB2312" w:hAnsi="仿宋_GB2312" w:cs="仿宋_GB2312" w:hint="eastAsia"/>
          <w:sz w:val="32"/>
          <w:szCs w:val="32"/>
        </w:rPr>
        <w:t>入围</w:t>
      </w:r>
      <w:r w:rsidR="007D79AA">
        <w:rPr>
          <w:rFonts w:ascii="仿宋_GB2312" w:eastAsia="仿宋_GB2312" w:hAnsi="仿宋_GB2312" w:cs="仿宋_GB2312"/>
          <w:sz w:val="32"/>
          <w:szCs w:val="32"/>
        </w:rPr>
        <w:t>体检</w:t>
      </w:r>
      <w:r w:rsidR="007D79AA">
        <w:rPr>
          <w:rFonts w:ascii="仿宋_GB2312" w:eastAsia="仿宋_GB2312" w:hAnsi="仿宋_GB2312" w:cs="仿宋_GB2312" w:hint="eastAsia"/>
          <w:sz w:val="32"/>
          <w:szCs w:val="32"/>
        </w:rPr>
        <w:t>环节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。为了保证</w:t>
      </w:r>
      <w:r w:rsidR="00ED54A0">
        <w:rPr>
          <w:rFonts w:ascii="仿宋_GB2312" w:eastAsia="仿宋_GB2312" w:hAnsi="仿宋_GB2312" w:cs="仿宋_GB2312" w:hint="eastAsia"/>
          <w:sz w:val="32"/>
          <w:szCs w:val="32"/>
        </w:rPr>
        <w:t>相关</w:t>
      </w:r>
      <w:r>
        <w:rPr>
          <w:rFonts w:ascii="仿宋_GB2312" w:eastAsia="仿宋_GB2312" w:hAnsi="仿宋_GB2312" w:cs="仿宋_GB2312" w:hint="eastAsia"/>
          <w:sz w:val="32"/>
          <w:szCs w:val="32"/>
        </w:rPr>
        <w:t>人员的身体健康和生命安全，现承诺如下：</w:t>
      </w:r>
    </w:p>
    <w:p w:rsidR="00CE2CFA" w:rsidRDefault="0067552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1.在新冠肺炎疫情防控期间，本人严格遵守国家疫情防控的规定和要求，积极配合疫情防控工作。</w:t>
      </w:r>
    </w:p>
    <w:p w:rsidR="00CE2CFA" w:rsidRDefault="0067552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2.严格做好</w:t>
      </w:r>
      <w:r w:rsidR="002437FE">
        <w:rPr>
          <w:rFonts w:ascii="仿宋_GB2312" w:eastAsia="仿宋_GB2312" w:hAnsi="仿宋_GB2312" w:cs="仿宋_GB2312" w:hint="eastAsia"/>
          <w:sz w:val="32"/>
          <w:szCs w:val="32"/>
        </w:rPr>
        <w:t>体检</w:t>
      </w:r>
      <w:r>
        <w:rPr>
          <w:rFonts w:ascii="仿宋_GB2312" w:eastAsia="仿宋_GB2312" w:hAnsi="仿宋_GB2312" w:cs="仿宋_GB2312" w:hint="eastAsia"/>
          <w:sz w:val="32"/>
          <w:szCs w:val="32"/>
        </w:rPr>
        <w:t>前期的个人健康状况、出行史和接触史排查，如实记录并报告活动轨迹和体温情况。</w:t>
      </w:r>
      <w:r w:rsidR="002437FE">
        <w:rPr>
          <w:rFonts w:ascii="仿宋_GB2312" w:eastAsia="仿宋_GB2312" w:hAnsi="仿宋_GB2312" w:cs="仿宋_GB2312" w:hint="eastAsia"/>
          <w:sz w:val="32"/>
          <w:szCs w:val="32"/>
        </w:rPr>
        <w:t>体检</w:t>
      </w:r>
      <w:r>
        <w:rPr>
          <w:rFonts w:ascii="仿宋_GB2312" w:eastAsia="仿宋_GB2312" w:hAnsi="仿宋_GB2312" w:cs="仿宋_GB2312" w:hint="eastAsia"/>
          <w:sz w:val="32"/>
          <w:szCs w:val="32"/>
        </w:rPr>
        <w:t>前14天内未曾到过疫情中高风险地区，未接触过新冠病毒确诊病例、无症状感染者、密切接触者及发热病人。</w:t>
      </w:r>
    </w:p>
    <w:p w:rsidR="00CE2CFA" w:rsidRDefault="0067552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3.做好考试途中的个人防护。</w:t>
      </w:r>
    </w:p>
    <w:p w:rsidR="00CE2CFA" w:rsidRDefault="0067552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</w:t>
      </w:r>
      <w:r w:rsidR="007D79AA">
        <w:rPr>
          <w:rFonts w:ascii="仿宋_GB2312" w:eastAsia="仿宋_GB2312" w:hAnsi="仿宋_GB2312" w:cs="仿宋_GB2312" w:hint="eastAsia"/>
          <w:sz w:val="32"/>
          <w:szCs w:val="32"/>
        </w:rPr>
        <w:t>体检</w:t>
      </w:r>
      <w:r>
        <w:rPr>
          <w:rFonts w:ascii="仿宋_GB2312" w:eastAsia="仿宋_GB2312" w:hAnsi="仿宋_GB2312" w:cs="仿宋_GB2312" w:hint="eastAsia"/>
          <w:sz w:val="32"/>
          <w:szCs w:val="32"/>
        </w:rPr>
        <w:t>期间，严格遵守考场纪律，按照疫情防护指引，配合管理人员做好体温检测、相关手续查验等工作。</w:t>
      </w:r>
    </w:p>
    <w:p w:rsidR="00CE2CFA" w:rsidRDefault="0067552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5.在考试期间出现发热和疑似发热情况的，须立即前往定点医院检查治疗，本人愿承担所有检查治疗费用。</w:t>
      </w:r>
    </w:p>
    <w:p w:rsidR="00CE2CFA" w:rsidRDefault="0067552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6.因个人原因不能按时参加</w:t>
      </w:r>
      <w:r w:rsidR="002437FE">
        <w:rPr>
          <w:rFonts w:ascii="仿宋_GB2312" w:eastAsia="仿宋_GB2312" w:hAnsi="仿宋_GB2312" w:cs="仿宋_GB2312" w:hint="eastAsia"/>
          <w:sz w:val="32"/>
          <w:szCs w:val="32"/>
        </w:rPr>
        <w:t>体检</w:t>
      </w:r>
      <w:r>
        <w:rPr>
          <w:rFonts w:ascii="仿宋_GB2312" w:eastAsia="仿宋_GB2312" w:hAnsi="仿宋_GB2312" w:cs="仿宋_GB2312" w:hint="eastAsia"/>
          <w:sz w:val="32"/>
          <w:szCs w:val="32"/>
        </w:rPr>
        <w:t>或不能提供核酸检测结果及相关材料等，视为自动放弃。</w:t>
      </w:r>
    </w:p>
    <w:p w:rsidR="00CE2CFA" w:rsidRDefault="0067552C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7.我对以上承诺负责，若有违背或者提供虚假信息，造成重大影响的，我愿意承担由此产生的一切后果。</w:t>
      </w:r>
    </w:p>
    <w:p w:rsidR="00CE2CFA" w:rsidRDefault="00CE2CFA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CE2CFA" w:rsidRDefault="00CE2CFA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CE2CFA" w:rsidRDefault="0067552C">
      <w:pPr>
        <w:spacing w:line="54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考生（签名）：</w:t>
      </w:r>
    </w:p>
    <w:p w:rsidR="00CE2CFA" w:rsidRDefault="0067552C">
      <w:pPr>
        <w:spacing w:line="54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2021年   月   日</w:t>
      </w:r>
    </w:p>
    <w:sectPr w:rsidR="00CE2C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63D2" w:rsidRDefault="00A263D2" w:rsidP="00784ACE">
      <w:r>
        <w:separator/>
      </w:r>
    </w:p>
  </w:endnote>
  <w:endnote w:type="continuationSeparator" w:id="0">
    <w:p w:rsidR="00A263D2" w:rsidRDefault="00A263D2" w:rsidP="00784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63D2" w:rsidRDefault="00A263D2" w:rsidP="00784ACE">
      <w:r>
        <w:separator/>
      </w:r>
    </w:p>
  </w:footnote>
  <w:footnote w:type="continuationSeparator" w:id="0">
    <w:p w:rsidR="00A263D2" w:rsidRDefault="00A263D2" w:rsidP="00784A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B26EFF"/>
    <w:rsid w:val="001B5AB0"/>
    <w:rsid w:val="002437FE"/>
    <w:rsid w:val="00335404"/>
    <w:rsid w:val="005B2258"/>
    <w:rsid w:val="0067552C"/>
    <w:rsid w:val="00784ACE"/>
    <w:rsid w:val="007D79AA"/>
    <w:rsid w:val="00A263D2"/>
    <w:rsid w:val="00A820FD"/>
    <w:rsid w:val="00CE2CFA"/>
    <w:rsid w:val="00ED54A0"/>
    <w:rsid w:val="0F5C1AA1"/>
    <w:rsid w:val="43B26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E6C009"/>
  <w15:docId w15:val="{DE77E2F9-2622-4474-BBE4-F97A2229E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20" w:firstLine="640"/>
    </w:pPr>
    <w:rPr>
      <w:rFonts w:ascii="微软雅黑" w:eastAsia="微软雅黑" w:hAnsi="微软雅黑" w:cs="微软雅黑"/>
      <w:sz w:val="32"/>
      <w:szCs w:val="32"/>
    </w:rPr>
  </w:style>
  <w:style w:type="paragraph" w:styleId="a4">
    <w:name w:val="List Paragraph"/>
    <w:basedOn w:val="a"/>
    <w:uiPriority w:val="1"/>
    <w:qFormat/>
    <w:pPr>
      <w:ind w:left="120" w:right="380" w:firstLine="640"/>
    </w:pPr>
    <w:rPr>
      <w:rFonts w:ascii="微软雅黑" w:eastAsia="微软雅黑" w:hAnsi="微软雅黑" w:cs="微软雅黑"/>
    </w:rPr>
  </w:style>
  <w:style w:type="paragraph" w:styleId="a5">
    <w:name w:val="header"/>
    <w:basedOn w:val="a"/>
    <w:link w:val="a6"/>
    <w:rsid w:val="00784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784AC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784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784ACE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77</Words>
  <Characters>439</Characters>
  <Application>Microsoft Office Word</Application>
  <DocSecurity>0</DocSecurity>
  <Lines>3</Lines>
  <Paragraphs>1</Paragraphs>
  <ScaleCrop>false</ScaleCrop>
  <Company>Lenovo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wgb</cp:lastModifiedBy>
  <cp:revision>7</cp:revision>
  <cp:lastPrinted>2021-08-06T01:15:00Z</cp:lastPrinted>
  <dcterms:created xsi:type="dcterms:W3CDTF">2021-08-09T04:08:00Z</dcterms:created>
  <dcterms:modified xsi:type="dcterms:W3CDTF">2021-08-10T09:12:00Z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