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420"/>
        <w:jc w:val="both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9"/>
          <w:szCs w:val="19"/>
          <w:bdr w:val="none" w:color="auto" w:sz="0" w:space="0"/>
          <w:shd w:val="clear" w:fill="FFFFFF"/>
        </w:rPr>
        <w:t>各中心校类学校拟调人员上限如下表：</w:t>
      </w:r>
    </w:p>
    <w:tbl>
      <w:tblPr>
        <w:tblW w:w="0" w:type="auto"/>
        <w:tblInd w:w="6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FFFFFF"/>
        <w:tblLayout w:type="autofit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2090"/>
        <w:gridCol w:w="2090"/>
        <w:gridCol w:w="2090"/>
        <w:gridCol w:w="2090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23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单位</w:t>
            </w:r>
          </w:p>
        </w:tc>
        <w:tc>
          <w:tcPr>
            <w:tcW w:w="23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上限人数</w:t>
            </w:r>
          </w:p>
        </w:tc>
        <w:tc>
          <w:tcPr>
            <w:tcW w:w="23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单位</w:t>
            </w:r>
          </w:p>
        </w:tc>
        <w:tc>
          <w:tcPr>
            <w:tcW w:w="23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上限人数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23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胭脂湖</w:t>
            </w:r>
          </w:p>
        </w:tc>
        <w:tc>
          <w:tcPr>
            <w:tcW w:w="23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10</w:t>
            </w:r>
          </w:p>
        </w:tc>
        <w:tc>
          <w:tcPr>
            <w:tcW w:w="23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四季红</w:t>
            </w:r>
          </w:p>
        </w:tc>
        <w:tc>
          <w:tcPr>
            <w:tcW w:w="23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23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城郊</w:t>
            </w:r>
          </w:p>
        </w:tc>
        <w:tc>
          <w:tcPr>
            <w:tcW w:w="23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30</w:t>
            </w:r>
          </w:p>
        </w:tc>
        <w:tc>
          <w:tcPr>
            <w:tcW w:w="23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南大</w:t>
            </w:r>
          </w:p>
        </w:tc>
        <w:tc>
          <w:tcPr>
            <w:tcW w:w="23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23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新湾</w:t>
            </w:r>
          </w:p>
        </w:tc>
        <w:tc>
          <w:tcPr>
            <w:tcW w:w="23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</w:t>
            </w:r>
          </w:p>
        </w:tc>
        <w:tc>
          <w:tcPr>
            <w:tcW w:w="23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茶盘洲</w:t>
            </w:r>
          </w:p>
        </w:tc>
        <w:tc>
          <w:tcPr>
            <w:tcW w:w="23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23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南嘴</w:t>
            </w:r>
          </w:p>
        </w:tc>
        <w:tc>
          <w:tcPr>
            <w:tcW w:w="23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23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泗湖山</w:t>
            </w:r>
          </w:p>
        </w:tc>
        <w:tc>
          <w:tcPr>
            <w:tcW w:w="23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23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草尾</w:t>
            </w:r>
          </w:p>
        </w:tc>
        <w:tc>
          <w:tcPr>
            <w:tcW w:w="23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</w:t>
            </w:r>
          </w:p>
        </w:tc>
        <w:tc>
          <w:tcPr>
            <w:tcW w:w="23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共华</w:t>
            </w:r>
          </w:p>
        </w:tc>
        <w:tc>
          <w:tcPr>
            <w:tcW w:w="23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23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黄茅洲</w:t>
            </w:r>
          </w:p>
        </w:tc>
        <w:tc>
          <w:tcPr>
            <w:tcW w:w="23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</w:t>
            </w:r>
          </w:p>
        </w:tc>
        <w:tc>
          <w:tcPr>
            <w:tcW w:w="23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漉湖</w:t>
            </w:r>
          </w:p>
        </w:tc>
        <w:tc>
          <w:tcPr>
            <w:tcW w:w="23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23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阳罗</w:t>
            </w:r>
          </w:p>
        </w:tc>
        <w:tc>
          <w:tcPr>
            <w:tcW w:w="23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23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万子湖</w:t>
            </w:r>
          </w:p>
        </w:tc>
        <w:tc>
          <w:tcPr>
            <w:tcW w:w="23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503057"/>
    <w:rsid w:val="00503057"/>
    <w:rsid w:val="00925983"/>
    <w:rsid w:val="00A52802"/>
    <w:rsid w:val="523E55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Normal (Web)"/>
    <w:basedOn w:val="1"/>
    <w:semiHidden/>
    <w:unhideWhenUsed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7">
    <w:name w:val="页眉 Char"/>
    <w:basedOn w:val="6"/>
    <w:link w:val="3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34</Words>
  <Characters>199</Characters>
  <Lines>1</Lines>
  <Paragraphs>1</Paragraphs>
  <TotalTime>0</TotalTime>
  <ScaleCrop>false</ScaleCrop>
  <LinksUpToDate>false</LinksUpToDate>
  <CharactersWithSpaces>232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2021-08-13T01:09:00Z</dcterms:created>
  <dc:creator>Administrator</dc:creator>
  <cp:lastModifiedBy>卜荣荣</cp:lastModifiedBy>
  <dcterms:modified xsi:type="dcterms:W3CDTF">2021-08-16T01:51:50Z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47E52A84C1B1412896F2933E0E8AD03C</vt:lpwstr>
  </property>
</Properties>
</file>