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shd w:val="clear" w:fill="FFFFFF"/>
        </w:rPr>
        <w:t>附件1、2021年安国市选聘职教中心教师岗位信息表</w:t>
      </w:r>
    </w:p>
    <w:tbl>
      <w:tblPr>
        <w:tblStyle w:val="3"/>
        <w:tblW w:w="5000" w:type="pct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2501"/>
        <w:gridCol w:w="373"/>
        <w:gridCol w:w="834"/>
        <w:gridCol w:w="3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岗位代码</w:t>
            </w:r>
          </w:p>
        </w:tc>
        <w:tc>
          <w:tcPr>
            <w:tcW w:w="147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岗位名称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人数</w:t>
            </w:r>
          </w:p>
        </w:tc>
        <w:tc>
          <w:tcPr>
            <w:tcW w:w="48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学历 要求</w:t>
            </w:r>
          </w:p>
        </w:tc>
        <w:tc>
          <w:tcPr>
            <w:tcW w:w="23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职教01</w:t>
            </w:r>
          </w:p>
        </w:tc>
        <w:tc>
          <w:tcPr>
            <w:tcW w:w="147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中药教师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48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本科及以上</w:t>
            </w:r>
          </w:p>
        </w:tc>
        <w:tc>
          <w:tcPr>
            <w:tcW w:w="23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中药学、中医学、 中药资源与开发、 中草药栽培与鉴定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职教02</w:t>
            </w:r>
          </w:p>
        </w:tc>
        <w:tc>
          <w:tcPr>
            <w:tcW w:w="147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药品食品检验教师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48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本科及以上</w:t>
            </w:r>
          </w:p>
        </w:tc>
        <w:tc>
          <w:tcPr>
            <w:tcW w:w="23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食品质量与安全 药物分析 食品安全与检测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职教03</w:t>
            </w:r>
          </w:p>
        </w:tc>
        <w:tc>
          <w:tcPr>
            <w:tcW w:w="147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中医护理教师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48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本科及以上</w:t>
            </w:r>
          </w:p>
        </w:tc>
        <w:tc>
          <w:tcPr>
            <w:tcW w:w="23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中医学 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职教04</w:t>
            </w:r>
          </w:p>
        </w:tc>
        <w:tc>
          <w:tcPr>
            <w:tcW w:w="147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中医康复技术 、中医养生保健教师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48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本科及以上</w:t>
            </w:r>
          </w:p>
        </w:tc>
        <w:tc>
          <w:tcPr>
            <w:tcW w:w="23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中医学 康复治疗学 针灸推拿学 中医养生学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职教05</w:t>
            </w:r>
          </w:p>
        </w:tc>
        <w:tc>
          <w:tcPr>
            <w:tcW w:w="147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制药工程教师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48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本科及以上</w:t>
            </w:r>
          </w:p>
        </w:tc>
        <w:tc>
          <w:tcPr>
            <w:tcW w:w="23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制药工程、生物制药、 中药制药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408805" cy="6059170"/>
            <wp:effectExtent l="0" t="0" r="10795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8805" cy="6059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053840" cy="5571490"/>
            <wp:effectExtent l="0" t="0" r="0" b="635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53840" cy="5571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E2687"/>
    <w:rsid w:val="02BE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2021-08-18T00:56:00Z</dcterms:created>
  <dc:creator>J</dc:creator>
  <cp:lastModifiedBy>J</cp:lastModifiedBy>
  <dcterms:modified xsi:type="dcterms:W3CDTF">2021-08-18T00:58:06Z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3EE429F0FE16475BA660199C412967B3</vt:lpwstr>
  </property>
</Properties>
</file>