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3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82"/>
        <w:gridCol w:w="850"/>
        <w:gridCol w:w="709"/>
        <w:gridCol w:w="1249"/>
        <w:gridCol w:w="1161"/>
        <w:gridCol w:w="820"/>
        <w:gridCol w:w="1164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9634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附件1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2021年选调卢龙县第五实验小学及特殊教育学校教师岗位报名表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身份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20"/>
                <w:szCs w:val="20"/>
              </w:rPr>
              <w:t>填在编或人事代理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出生 年月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人事代理招聘年度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工作 年限 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起始学历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毕业院校及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3119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近三年考核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结果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2018年度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7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2019年度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毕业院校及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3119" w:type="dxa"/>
            <w:gridSpan w:val="3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82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2020年度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教师资格证类别</w:t>
            </w:r>
          </w:p>
        </w:tc>
        <w:tc>
          <w:tcPr>
            <w:tcW w:w="28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证书编号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8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28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学校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学科　  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7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主要工作简历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具体任教学校学科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8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      审核人签字：                  年   月   日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</w:t>
            </w:r>
          </w:p>
        </w:tc>
        <w:tc>
          <w:tcPr>
            <w:tcW w:w="88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C9C"/>
    <w:rsid w:val="00611426"/>
    <w:rsid w:val="006242E4"/>
    <w:rsid w:val="00DC6C9C"/>
    <w:rsid w:val="00FC5F7B"/>
    <w:rsid w:val="5C93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60</Words>
  <Characters>342</Characters>
  <Lines>2</Lines>
  <Paragraphs>1</Paragraphs>
  <TotalTime>5</TotalTime>
  <ScaleCrop>false</ScaleCrop>
  <LinksUpToDate>false</LinksUpToDate>
  <CharactersWithSpaces>401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2021-08-19T11:28:00Z</dcterms:created>
  <dc:creator>Windows 用户</dc:creator>
  <cp:lastModifiedBy>w</cp:lastModifiedBy>
  <dcterms:modified xsi:type="dcterms:W3CDTF">2021-08-20T03:01:52Z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BCBA57DE14A14D4B8EE9EE4D580F8900</vt:lpwstr>
  </property>
</Properties>
</file>