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300" w:after="150" w:line="450" w:lineRule="atLeast"/>
        <w:jc w:val="center"/>
        <w:outlineLvl w:val="0"/>
        <w:rPr>
          <w:rFonts w:cs="Arial" w:asciiTheme="majorEastAsia" w:hAnsiTheme="majorEastAsia" w:eastAsiaTheme="majorEastAsia"/>
          <w:b/>
          <w:kern w:val="36"/>
          <w:sz w:val="44"/>
          <w:szCs w:val="44"/>
        </w:rPr>
      </w:pPr>
      <w:r>
        <w:rPr>
          <w:rFonts w:hint="eastAsia" w:cs="Arial" w:asciiTheme="majorEastAsia" w:hAnsiTheme="majorEastAsia" w:eastAsiaTheme="majorEastAsia"/>
          <w:b/>
          <w:kern w:val="36"/>
          <w:sz w:val="44"/>
          <w:szCs w:val="44"/>
        </w:rPr>
        <w:t>藤</w:t>
      </w:r>
      <w:r>
        <w:rPr>
          <w:rFonts w:cs="Arial" w:asciiTheme="majorEastAsia" w:hAnsiTheme="majorEastAsia" w:eastAsiaTheme="majorEastAsia"/>
          <w:b/>
          <w:kern w:val="36"/>
          <w:sz w:val="44"/>
          <w:szCs w:val="44"/>
        </w:rPr>
        <w:t>县20</w:t>
      </w:r>
      <w:r>
        <w:rPr>
          <w:rFonts w:hint="eastAsia" w:cs="Arial" w:asciiTheme="majorEastAsia" w:hAnsiTheme="majorEastAsia" w:eastAsiaTheme="majorEastAsia"/>
          <w:b/>
          <w:kern w:val="36"/>
          <w:sz w:val="44"/>
          <w:szCs w:val="44"/>
        </w:rPr>
        <w:t>2</w:t>
      </w:r>
      <w:r>
        <w:rPr>
          <w:rFonts w:hint="eastAsia" w:cs="Arial" w:asciiTheme="majorEastAsia" w:hAnsiTheme="majorEastAsia" w:eastAsiaTheme="majorEastAsia"/>
          <w:b/>
          <w:kern w:val="36"/>
          <w:sz w:val="44"/>
          <w:szCs w:val="44"/>
          <w:lang w:val="en-US" w:eastAsia="zh-CN"/>
        </w:rPr>
        <w:t>1</w:t>
      </w:r>
      <w:r>
        <w:rPr>
          <w:rFonts w:cs="Arial" w:asciiTheme="majorEastAsia" w:hAnsiTheme="majorEastAsia" w:eastAsiaTheme="majorEastAsia"/>
          <w:b/>
          <w:kern w:val="36"/>
          <w:sz w:val="44"/>
          <w:szCs w:val="44"/>
        </w:rPr>
        <w:t>年特岗教师拟聘用名单公示</w:t>
      </w:r>
    </w:p>
    <w:p>
      <w:pPr>
        <w:pStyle w:val="5"/>
        <w:shd w:val="clear" w:color="auto" w:fill="FFFFFF"/>
        <w:spacing w:before="0" w:beforeAutospacing="0" w:after="150" w:afterAutospacing="0" w:line="375" w:lineRule="atLeast"/>
        <w:ind w:firstLine="480"/>
        <w:rPr>
          <w:rFonts w:ascii="Arial" w:hAnsi="Arial" w:cs="Arial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ind w:firstLine="640" w:firstLineChars="20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根据《自治区教育厅 自治区党委编办 自治区财政厅 自治区人力资源社会保障厅关于做好202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年特岗教师招聘工作的通知》(桂教特岗〔202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〕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2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号)精神，我县按照特岗教师招聘有关规定完成了资格复查、面试、健康体检等相关工作。现将拟聘用的</w:t>
      </w:r>
      <w:r>
        <w:rPr>
          <w:rFonts w:hint="eastAsia" w:ascii="仿宋_GB2312" w:eastAsia="仿宋_GB2312" w:cs="Arial"/>
          <w:sz w:val="32"/>
          <w:szCs w:val="32"/>
          <w:lang w:eastAsia="zh-CN"/>
        </w:rPr>
        <w:t>蒙丽华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等1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90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人名单予以公示，公示时间为202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年8月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23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日-2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7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日，共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个工作日。如对拟聘用人选有异议，请于202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年8月2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7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日前邮寄或直接送藤县藤州镇安泰六街139号藤县教育局人事和教师工作股（邮编：543300，直接送达的以送达日期为准，邮寄的以邮戳日期为准）。</w:t>
      </w:r>
    </w:p>
    <w:p>
      <w:pPr>
        <w:pStyle w:val="5"/>
        <w:shd w:val="clear" w:color="auto" w:fill="FFFFFF"/>
        <w:spacing w:before="0" w:beforeAutospacing="0" w:after="0" w:afterAutospacing="0" w:line="580" w:lineRule="exact"/>
        <w:ind w:firstLine="640" w:firstLineChars="20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群众如实反映拟聘用人员的有关问题受法律保护。</w:t>
      </w:r>
    </w:p>
    <w:p>
      <w:pPr>
        <w:pStyle w:val="5"/>
        <w:shd w:val="clear" w:color="auto" w:fill="FFFFFF"/>
        <w:spacing w:before="0" w:beforeAutospacing="0" w:after="0" w:afterAutospacing="0" w:line="580" w:lineRule="exact"/>
        <w:ind w:firstLine="640" w:firstLineChars="20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联系电话：藤县教育局人事和教师工作股 0774—7291626。</w:t>
      </w:r>
    </w:p>
    <w:p>
      <w:pPr>
        <w:pStyle w:val="5"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仿宋_GB2312" w:hAnsi="Arial" w:eastAsia="仿宋_GB2312" w:cs="Arial"/>
          <w:color w:val="333333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ind w:firstLine="640" w:firstLineChars="20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附件：藤县202</w:t>
      </w:r>
      <w:r>
        <w:rPr>
          <w:rFonts w:hint="eastAsia" w:ascii="仿宋_GB2312" w:hAnsi="Arial" w:eastAsia="仿宋_GB2312" w:cs="Arial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年特岗教师拟聘用人员名单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ind w:firstLine="2560" w:firstLineChars="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藤县202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年特岗教师招聘工作领导小组</w:t>
      </w:r>
    </w:p>
    <w:p>
      <w:pPr>
        <w:spacing w:line="580" w:lineRule="exact"/>
        <w:ind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年8月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bCs/>
          <w:color w:val="333333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sz w:val="36"/>
          <w:szCs w:val="36"/>
        </w:rPr>
        <w:t>附件：藤县202</w:t>
      </w:r>
      <w:r>
        <w:rPr>
          <w:rFonts w:hint="eastAsia" w:ascii="宋体" w:hAnsi="宋体" w:eastAsia="宋体" w:cs="宋体"/>
          <w:b/>
          <w:bCs/>
          <w:color w:val="333333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333333"/>
          <w:sz w:val="36"/>
          <w:szCs w:val="36"/>
        </w:rPr>
        <w:t>年特岗教师拟聘用人员名单</w:t>
      </w:r>
    </w:p>
    <w:p>
      <w:pPr>
        <w:spacing w:line="580" w:lineRule="exact"/>
        <w:jc w:val="center"/>
        <w:rPr>
          <w:rFonts w:hint="eastAsia" w:ascii="宋体" w:hAnsi="宋体" w:eastAsia="宋体" w:cs="宋体"/>
          <w:b/>
          <w:bCs/>
          <w:color w:val="333333"/>
          <w:sz w:val="36"/>
          <w:szCs w:val="36"/>
        </w:rPr>
      </w:pPr>
    </w:p>
    <w:tbl>
      <w:tblPr>
        <w:tblW w:w="83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975"/>
        <w:gridCol w:w="765"/>
        <w:gridCol w:w="2145"/>
        <w:gridCol w:w="1590"/>
        <w:gridCol w:w="2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身份证件号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录取学校类别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录取学科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蒙丽华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451229********242X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蒋金睿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450324********1315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莫媛媛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450422********2621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韦敏燕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450422********3841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郭华仙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500239********0927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劳嘉欣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450421********0021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郭燕双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450422********4248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黄丽铭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450422********0584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梁雨燕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450422********0224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韦鑫炜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450422********3665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唐文清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450422********1342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卢贞火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450422********2620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车妙婷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450421********8106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刘俞缨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450422********2124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卓义献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450422********4240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陈金静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450422********4024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李国峰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532527********0815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万紫晗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532927********0389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朱磊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532623********1716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谢家彬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450422********0813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刘冰燕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450422********3820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何进彬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450422********0528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欧尚基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450423********0213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周利邦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450422********3371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罗承业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450422********2617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莫彬英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450421********1624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黄位锦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450423********1039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胡妙玲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450421********1046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蒋健珍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450481********4229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李火连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450422********384X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欧月杰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450422********0240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刘李锦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450422********0520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杨欣然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450422********052X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全旭林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450422********2841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钟铭祥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450422********0817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莫丽媚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450422********3847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覃汉梅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徐水柳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450421********2542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何朝玲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450422********4043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叶欣希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450404********0028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黄勇华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450422********3632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梁惠斐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450481********0426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刘家惠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450422********1325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许红萍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450422********3667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陈北泉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450422********1535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覃敏兰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450422********3027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吴婵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450422********022X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谢林炜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黄宁海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450422********0838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成肇佳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450422********3088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周秀兰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450422********3365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许小宇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450421********7047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李洁宇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450421********0545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覃锦霞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450422********3843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韦天敏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450422********3123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成月娇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450422********1369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陈小婷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王炎青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450422********0528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吴静平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450422********0847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徐万炜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450421********8013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邝雯翠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450422********2666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蒙唯艺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450205********0031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林桦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450422********211X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黄金辉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450422********2618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潘春恒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450422********140X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吴昕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450422********3340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蒙颖兰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450422********2842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黄雅妮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450422********2426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何焱铭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450422********4021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刘华燕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450422********1121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林登沙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532627********1541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黎富岁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532627********152X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唐兆婵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莫琳枫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450422********3073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潘裕华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450421********8520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罗莹莹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450422********4820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蒙德丽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450481********1022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黄灿凤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450422********0868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邓柳英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450421********6045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陈凤梅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450422********2882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黄赛金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450422********2868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何石梅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450422********2828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唐惠姬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450422********2121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黄婕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450422********4821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盛蓝仪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522321********7646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徐永梅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450481********244X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黎燕丽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450422********2189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刘沁月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450422********4423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覃群清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450481********1440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杨伟积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450422********309X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何凤华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450422********0243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梁献月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450422********3322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向玲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532128********4028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卢宇娟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450481********2429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莫容玲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450421********4027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周洋键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450422********3367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隆雪颖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450122********2863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陈滨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450422********3666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陆扬静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450422********3362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陈艳霞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450421********3021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许洁欣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覃春清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450422********0866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欧阳伟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450422********4105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蒙斌显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450421********3016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韦振标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450422********3059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钟洁杏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450422********3404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李旺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532125********1917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李金帘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450422********3725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450422********367X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黄耀丽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450422********0528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张伟华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220103********4520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禤清兰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450421********6029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罗敏兰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450422********3329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饶洁清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张林清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530325********114X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陈晓霏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450422********4024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许莹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450422********3346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潘福燕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450422********1768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吴冬梅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450422********2823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周金艳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450422********3080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李桂兰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533321********0328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黄欢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530624********2127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林元文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450422********131X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温戈辉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371324********3516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蒙丽梅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450422********3649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郭舒轩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450422********4241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关启漫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450421********8514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吴静霞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450422********2144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黄绎霖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450881********0024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张茜岚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450422********2345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莫金婷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450421********7826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陈柿良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450422********1730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李冰桦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450422********1525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黄雯薰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452227********2349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陈泉霖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450423********0845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周坤慧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450422********1128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陈丽芳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532925********0928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李嘉怡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450422********1921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余开鲜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532924********182X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袁猛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530323********0511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伍菊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450422********0028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覃英婵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450422********2821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梁煖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450881********2625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余传情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522124********2449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朱冰桦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450422********2420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韦升玲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450422********0848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胡靖霞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450422********0207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林洪妃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450422********0565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李乾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530381********1154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刘静梅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450422********2643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王翠霞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530323********0928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谢名权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450481********3019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陈秋敏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450422********2464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黄容锦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450422********3713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于延霞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450421********4525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何务宗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450422********3615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覃世间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450422********0920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岑东连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450422********2421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刘承明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450421********3016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梁海宇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450422********3348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杨志辉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450421********101X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祝金梅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450422********3666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陈燕兰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450422********3026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徐晓璐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450403********0623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胡庆滔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450422********2456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雍盼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511321********4921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黄子珍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450422********194X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450422********0025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廖恒礼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450422********083X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曾晓冰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450422********0845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黄嘉淇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450422********0022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陈秋萍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450422********3640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何炎梅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何丽妮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450422********3345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王焕玲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黄锦静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450422********0824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陈浩婧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450422********384X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黄培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362526********1248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吴金兰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450422********4222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莫洁萍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450422********1329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周燃铭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450422********1730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卓木兰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450422********3326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李兰柱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450422********2423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黄金华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450422********0914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黄宝文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450422********0014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何秋瑾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450422********3369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何丽婷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450422********306X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周丽珊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450422********0048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农村小学 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</w:tbl>
    <w:p>
      <w:pPr>
        <w:spacing w:line="580" w:lineRule="exact"/>
      </w:pPr>
    </w:p>
    <w:sectPr>
      <w:footerReference r:id="rId3" w:type="default"/>
      <w:pgSz w:w="11906" w:h="16838"/>
      <w:pgMar w:top="1440" w:right="1797" w:bottom="1440" w:left="1797" w:header="0" w:footer="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318964"/>
      <w:docPartObj>
        <w:docPartGallery w:val="AutoText"/>
      </w:docPartObj>
    </w:sdtPr>
    <w:sdtContent>
      <w:p>
        <w:pPr>
          <w:pStyle w:val="3"/>
        </w:pPr>
        <w:r>
          <w:pict>
            <v:rect id="_x0000_s3074" o:spid="_x0000_s3074" o:spt="1" style="position:absolute;left:0pt;margin-left:520.35pt;margin-top:769.9pt;height:70.5pt;width:60pt;mso-position-horizontal-relative:page;mso-position-vertical-relative:page;z-index:251659264;mso-width-relative:page;mso-height-relative:page;" stroked="f" coordsize="21600,21600">
              <v:path/>
              <v:fill focussize="0,0"/>
              <v:stroke on="f"/>
              <v:imagedata o:title=""/>
              <o:lock v:ext="edit"/>
              <v:textbox>
                <w:txbxContent>
                  <w:sdt>
                    <w:sdtPr>
                      <w:rPr>
                        <w:rFonts w:asciiTheme="majorHAnsi" w:hAnsiTheme="majorHAnsi"/>
                        <w:sz w:val="48"/>
                        <w:szCs w:val="44"/>
                      </w:rPr>
                      <w:id w:val="171357841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ajorHAnsi" w:hAnsiTheme="majorHAnsi"/>
                        <w:sz w:val="48"/>
                        <w:szCs w:val="44"/>
                      </w:rPr>
                    </w:sdtEndPr>
                    <w:sdtContent>
                      <w:sdt>
                        <w:sdtPr>
                          <w:rPr>
                            <w:rFonts w:asciiTheme="majorHAnsi" w:hAnsiTheme="majorHAnsi"/>
                            <w:sz w:val="48"/>
                            <w:szCs w:val="44"/>
                          </w:rPr>
                          <w:id w:val="171357842"/>
                          <w:docPartObj>
                            <w:docPartGallery w:val="AutoText"/>
                          </w:docPartObj>
                        </w:sdtPr>
                        <w:sdtEndPr>
                          <w:rPr>
                            <w:rFonts w:asciiTheme="majorHAnsi" w:hAnsiTheme="majorHAnsi"/>
                            <w:sz w:val="48"/>
                            <w:szCs w:val="44"/>
                          </w:rPr>
                        </w:sdtEndPr>
                        <w:sdtContent>
                          <w:p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Theme="majorHAnsi" w:hAnsiTheme="majorHAnsi"/>
                                <w:sz w:val="48"/>
                                <w:szCs w:val="44"/>
                                <w:lang w:val="zh-CN"/>
                              </w:rPr>
                              <w:t>-</w:t>
                            </w:r>
                            <w:r>
                              <w:t xml:space="preserve"> 5 -</w:t>
                            </w:r>
                            <w: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</v:rect>
          </w:pic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72506"/>
    <w:rsid w:val="000422E4"/>
    <w:rsid w:val="0012060C"/>
    <w:rsid w:val="001770BD"/>
    <w:rsid w:val="001A36CA"/>
    <w:rsid w:val="0024322A"/>
    <w:rsid w:val="00257B9D"/>
    <w:rsid w:val="002A7F5E"/>
    <w:rsid w:val="00472506"/>
    <w:rsid w:val="00503165"/>
    <w:rsid w:val="006865CA"/>
    <w:rsid w:val="006907D2"/>
    <w:rsid w:val="00704246"/>
    <w:rsid w:val="00721845"/>
    <w:rsid w:val="007657B1"/>
    <w:rsid w:val="007777BC"/>
    <w:rsid w:val="00897C1B"/>
    <w:rsid w:val="009A7CDF"/>
    <w:rsid w:val="00A127B6"/>
    <w:rsid w:val="00AD51DF"/>
    <w:rsid w:val="00C140A6"/>
    <w:rsid w:val="00D1457E"/>
    <w:rsid w:val="00DB7FB9"/>
    <w:rsid w:val="4587276B"/>
    <w:rsid w:val="52213923"/>
    <w:rsid w:val="62DA4AAF"/>
    <w:rsid w:val="62F35BAD"/>
    <w:rsid w:val="648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1012</Words>
  <Characters>5773</Characters>
  <Lines>48</Lines>
  <Paragraphs>13</Paragraphs>
  <TotalTime>5</TotalTime>
  <ScaleCrop>false</ScaleCrop>
  <LinksUpToDate>false</LinksUpToDate>
  <CharactersWithSpaces>6772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2019-08-13T00:42:00Z</dcterms:created>
  <dc:creator>Administrator</dc:creator>
  <cp:lastModifiedBy>Administrator</cp:lastModifiedBy>
  <dcterms:modified xsi:type="dcterms:W3CDTF">2021-08-24T07:38:45Z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169C30E2B5894E3D9B5212E43ADAB414</vt:lpwstr>
  </property>
</Properties>
</file>