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个人未落实工作单位承诺书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（此承诺书为报考应届毕业生岗位人员填写）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现本人承诺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shd w:val="clear" w:color="auto" w:fill="FFFFFF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>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未与任何单位签订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6"/>
          <w:sz w:val="32"/>
          <w:szCs w:val="32"/>
          <w:lang w:val="en-US" w:eastAsia="zh-CN"/>
        </w:rPr>
        <w:t>聘用或劳动合同（含劳务派遣合同）,未缴纳社会保险，且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档案存放在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shd w:val="clear" w:color="auto" w:fill="FFFFFF"/>
          <w:lang w:val="en-US" w:eastAsia="zh-CN"/>
        </w:rPr>
        <w:t>学校或相关人才服务机构名称，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>无禁止报名所列事项。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60" w:lineRule="exact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>根据我省事业单位公开招聘政策，本人拟按照视同2021年高校应届毕业生身份报考阳城县2021年部分事业单位公开招聘工作人员应届毕业生岗位。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>本人对上述信息的真实性负责。如有不实，自愿承担被取消应聘资格的后果。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                          承诺人：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                         2021年  月  日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 xml:space="preserve">                                     </w:t>
      </w:r>
    </w:p>
    <w:p/>
    <w:sectPr>
      <w:pgSz w:w="11906" w:h="16838"/>
      <w:pgMar w:top="1984" w:right="1474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6217E"/>
    <w:rsid w:val="03940EF7"/>
    <w:rsid w:val="1E283C78"/>
    <w:rsid w:val="269973D2"/>
    <w:rsid w:val="2EC64D32"/>
    <w:rsid w:val="5DA6217E"/>
    <w:rsid w:val="63DC736C"/>
    <w:rsid w:val="6D15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2021-09-28T02:12:00Z</dcterms:created>
  <dc:creator>Administrator</dc:creator>
  <cp:lastModifiedBy>Administrator</cp:lastModifiedBy>
  <dcterms:modified xsi:type="dcterms:W3CDTF">2021-09-30T03:55:51Z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