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方正仿宋简体" w:eastAsia="方正仿宋简体" w:cs="方正仿宋简体"/>
          <w:color w:val="auto"/>
          <w:sz w:val="28"/>
          <w:szCs w:val="28"/>
          <w:lang w:eastAsia="zh-CN"/>
        </w:rPr>
      </w:pPr>
      <w:r>
        <w:rPr>
          <w:rFonts w:hint="eastAsia" w:ascii="方正仿宋简体" w:eastAsia="方正仿宋简体" w:cs="方正仿宋简体"/>
          <w:color w:val="auto"/>
          <w:sz w:val="28"/>
          <w:szCs w:val="28"/>
        </w:rPr>
        <w:t>附件</w:t>
      </w:r>
      <w:r>
        <w:rPr>
          <w:rFonts w:hint="eastAsia" w:ascii="方正仿宋简体" w:eastAsia="方正仿宋简体" w:cs="方正仿宋简体"/>
          <w:color w:val="auto"/>
          <w:sz w:val="28"/>
          <w:szCs w:val="28"/>
          <w:lang w:val="en-US" w:eastAsia="zh-CN"/>
        </w:rPr>
        <w:t>2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仿宋简体"/>
          <w:color w:val="auto"/>
          <w:sz w:val="44"/>
          <w:szCs w:val="44"/>
          <w:lang w:eastAsia="zh-CN"/>
        </w:rPr>
        <w:t>入职</w:t>
      </w:r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考</w:t>
      </w:r>
      <w:bookmarkStart w:id="0" w:name="OLE_LINK1"/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福州市属学校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本人符合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本次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招聘条件要求，且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无违法犯罪记录，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不属于本次招聘不得报考对象。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方正仿宋简体"/>
          <w:color w:val="auto"/>
          <w:sz w:val="32"/>
          <w:szCs w:val="32"/>
        </w:rPr>
        <w:t>隐瞒的，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自愿放弃聘用资格并按有关规定承担相应责任。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日  期：</w:t>
      </w:r>
    </w:p>
    <w:p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1CDE07B0"/>
    <w:rsid w:val="2A7B3D21"/>
    <w:rsid w:val="3B410C5A"/>
    <w:rsid w:val="3CC14313"/>
    <w:rsid w:val="5E7C0325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苏</cp:lastModifiedBy>
  <dcterms:modified xsi:type="dcterms:W3CDTF">2021-10-28T02:31:15Z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F8779044B4814C4F9DC9DB8D4000BBFC</vt:lpwstr>
  </property>
</Properties>
</file>