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B3F6A" w14:textId="77777777" w:rsidR="00B414F2" w:rsidRPr="00B414F2" w:rsidRDefault="00B414F2" w:rsidP="00B414F2">
      <w:pPr>
        <w:widowControl/>
        <w:spacing w:before="150"/>
        <w:jc w:val="center"/>
        <w:rPr>
          <w:rFonts w:ascii="微软雅黑" w:eastAsia="微软雅黑" w:hAnsi="微软雅黑" w:cs="宋体"/>
          <w:color w:val="333333"/>
          <w:kern w:val="0"/>
          <w:sz w:val="20"/>
          <w:szCs w:val="20"/>
          <w:lang w:val="en"/>
        </w:rPr>
      </w:pPr>
      <w:r w:rsidRPr="00B414F2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  <w:lang w:val="en"/>
        </w:rPr>
        <w:t>面试考生须知</w:t>
      </w:r>
    </w:p>
    <w:p w14:paraId="0C5C7EC2" w14:textId="77777777" w:rsidR="00B414F2" w:rsidRPr="00B414F2" w:rsidRDefault="00B414F2" w:rsidP="00B414F2">
      <w:pPr>
        <w:widowControl/>
        <w:spacing w:before="150" w:line="518" w:lineRule="atLeast"/>
        <w:ind w:firstLine="475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B414F2">
        <w:rPr>
          <w:rFonts w:ascii="仿宋" w:eastAsia="仿宋" w:hAnsi="仿宋" w:cs="宋体" w:hint="eastAsia"/>
          <w:color w:val="000000"/>
          <w:kern w:val="0"/>
          <w:sz w:val="24"/>
          <w:szCs w:val="24"/>
          <w:lang w:val="en"/>
        </w:rPr>
        <w:t>一、考生必须按照准考证上的时间携带《准考证》和有效居民身份证参加考试，“两证”缺一不可。入场时须主动出示《准考证》及有效居民身份证，接受考试工作人员的核验。</w:t>
      </w:r>
    </w:p>
    <w:p w14:paraId="53778342" w14:textId="77777777" w:rsidR="00B414F2" w:rsidRPr="00B414F2" w:rsidRDefault="00B414F2" w:rsidP="00B414F2">
      <w:pPr>
        <w:widowControl/>
        <w:spacing w:before="150" w:line="518" w:lineRule="atLeast"/>
        <w:ind w:firstLine="475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B414F2">
        <w:rPr>
          <w:rFonts w:ascii="仿宋" w:eastAsia="仿宋" w:hAnsi="仿宋" w:cs="宋体" w:hint="eastAsia"/>
          <w:color w:val="000000"/>
          <w:kern w:val="0"/>
          <w:sz w:val="24"/>
          <w:szCs w:val="24"/>
          <w:lang w:val="en"/>
        </w:rPr>
        <w:t>二、考生应按照《准考证》上规定的时间进入候考室。在截止进入候考室时间15分钟之后的迟到考生，禁止进入候考室，面试成绩按“缺考”处置。</w:t>
      </w:r>
    </w:p>
    <w:p w14:paraId="2AF37051" w14:textId="77777777" w:rsidR="00B414F2" w:rsidRPr="00B414F2" w:rsidRDefault="00B414F2" w:rsidP="00B414F2">
      <w:pPr>
        <w:widowControl/>
        <w:spacing w:before="150" w:line="518" w:lineRule="atLeast"/>
        <w:ind w:firstLine="475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B414F2">
        <w:rPr>
          <w:rFonts w:ascii="仿宋" w:eastAsia="仿宋" w:hAnsi="仿宋" w:cs="宋体" w:hint="eastAsia"/>
          <w:color w:val="000000"/>
          <w:kern w:val="0"/>
          <w:sz w:val="24"/>
          <w:szCs w:val="24"/>
          <w:lang w:val="en"/>
        </w:rPr>
        <w:t>三、考生要携带必要的文具（如签字笔等）进入候考室，禁止携带具有发送或者接收信息功能的设备（如手机等）进入“抽题室”、“备课室”、“面试室”，如有违反，将按照作弊处理。</w:t>
      </w:r>
    </w:p>
    <w:p w14:paraId="58289822" w14:textId="77777777" w:rsidR="00B414F2" w:rsidRPr="00B414F2" w:rsidRDefault="00B414F2" w:rsidP="00B414F2">
      <w:pPr>
        <w:widowControl/>
        <w:spacing w:before="150" w:line="518" w:lineRule="atLeast"/>
        <w:ind w:firstLine="475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B414F2">
        <w:rPr>
          <w:rFonts w:ascii="仿宋" w:eastAsia="仿宋" w:hAnsi="仿宋" w:cs="宋体" w:hint="eastAsia"/>
          <w:color w:val="000000"/>
          <w:kern w:val="0"/>
          <w:sz w:val="24"/>
          <w:szCs w:val="24"/>
          <w:lang w:val="en"/>
        </w:rPr>
        <w:t>四、考生自进入候考室起，要遵守秩序，保持安静，听从考点工作人员指令与安排，进入指定区域做好相关准备。</w:t>
      </w:r>
    </w:p>
    <w:p w14:paraId="28613FD9" w14:textId="77777777" w:rsidR="00B414F2" w:rsidRPr="00B414F2" w:rsidRDefault="00B414F2" w:rsidP="00B414F2">
      <w:pPr>
        <w:widowControl/>
        <w:spacing w:before="150" w:line="518" w:lineRule="atLeast"/>
        <w:ind w:firstLine="475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B414F2">
        <w:rPr>
          <w:rFonts w:ascii="仿宋" w:eastAsia="仿宋" w:hAnsi="仿宋" w:cs="宋体" w:hint="eastAsia"/>
          <w:color w:val="000000"/>
          <w:kern w:val="0"/>
          <w:sz w:val="24"/>
          <w:szCs w:val="24"/>
          <w:lang w:val="en"/>
        </w:rPr>
        <w:t>五、考生备课时，应将本人《准考证》和身份证放在课桌的指定位置，以便监考员核验。 “备课”时间为20分钟。</w:t>
      </w:r>
    </w:p>
    <w:p w14:paraId="35DB2619" w14:textId="77777777" w:rsidR="00B414F2" w:rsidRPr="00B414F2" w:rsidRDefault="00B414F2" w:rsidP="00B414F2">
      <w:pPr>
        <w:widowControl/>
        <w:spacing w:before="150" w:line="518" w:lineRule="atLeast"/>
        <w:ind w:firstLine="475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B414F2">
        <w:rPr>
          <w:rFonts w:ascii="仿宋" w:eastAsia="仿宋" w:hAnsi="仿宋" w:cs="宋体" w:hint="eastAsia"/>
          <w:color w:val="000000"/>
          <w:kern w:val="0"/>
          <w:sz w:val="24"/>
          <w:szCs w:val="24"/>
          <w:lang w:val="en"/>
        </w:rPr>
        <w:t>六、考生须在考点工作人员引导下进入“面试室”。面试时，试讲须按照“讲课”形式进行，“说课”形式不予给分。</w:t>
      </w:r>
    </w:p>
    <w:p w14:paraId="335164C0" w14:textId="77777777" w:rsidR="00B414F2" w:rsidRPr="00B414F2" w:rsidRDefault="00B414F2" w:rsidP="00B414F2">
      <w:pPr>
        <w:widowControl/>
        <w:spacing w:before="150" w:line="518" w:lineRule="atLeast"/>
        <w:ind w:firstLine="475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B414F2">
        <w:rPr>
          <w:rFonts w:ascii="仿宋" w:eastAsia="仿宋" w:hAnsi="仿宋" w:cs="宋体" w:hint="eastAsia"/>
          <w:color w:val="000000"/>
          <w:kern w:val="0"/>
          <w:sz w:val="24"/>
          <w:szCs w:val="24"/>
          <w:lang w:val="en"/>
        </w:rPr>
        <w:t>七、面试结束后，考生应向考官提交抽取的面试试题清单及备课纸，在得到考官许可后领取“出场证”离开面试考场，不得向面试考官询问面试结果和分数，不得在考场附近大声喧哗。</w:t>
      </w:r>
    </w:p>
    <w:p w14:paraId="5492E128" w14:textId="77777777" w:rsidR="00B414F2" w:rsidRPr="00B414F2" w:rsidRDefault="00B414F2" w:rsidP="00B414F2">
      <w:pPr>
        <w:widowControl/>
        <w:spacing w:before="150" w:line="518" w:lineRule="atLeast"/>
        <w:ind w:firstLine="475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B414F2">
        <w:rPr>
          <w:rFonts w:ascii="仿宋" w:eastAsia="仿宋" w:hAnsi="仿宋" w:cs="宋体" w:hint="eastAsia"/>
          <w:color w:val="000000"/>
          <w:kern w:val="0"/>
          <w:sz w:val="24"/>
          <w:szCs w:val="24"/>
          <w:lang w:val="en"/>
        </w:rPr>
        <w:t>八、考生应诚信参加考试，并自觉服从考试工作人员管理，不得以任何理由妨碍考试工作人员履行职责，不得扰乱考场及其他考试工作场所的秩序。考生如有违纪、作弊等行为，将按照《国家教育考试违规处理办法》(33号令)等规定处理；如情节严重，触犯刑法，将报送公安部门依法处理。</w:t>
      </w:r>
    </w:p>
    <w:p w14:paraId="012357F2" w14:textId="77777777" w:rsidR="005021D0" w:rsidRPr="00B414F2" w:rsidRDefault="005021D0">
      <w:pPr>
        <w:rPr>
          <w:lang w:val="en"/>
        </w:rPr>
      </w:pPr>
    </w:p>
    <w:sectPr w:rsidR="005021D0" w:rsidRPr="00B414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ABC59" w14:textId="77777777" w:rsidR="00F52D76" w:rsidRDefault="00F52D76" w:rsidP="00B414F2">
      <w:r>
        <w:separator/>
      </w:r>
    </w:p>
  </w:endnote>
  <w:endnote w:type="continuationSeparator" w:id="0">
    <w:p w14:paraId="7620EBE2" w14:textId="77777777" w:rsidR="00F52D76" w:rsidRDefault="00F52D76" w:rsidP="00B41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38B8F" w14:textId="77777777" w:rsidR="00F52D76" w:rsidRDefault="00F52D76" w:rsidP="00B414F2">
      <w:r>
        <w:separator/>
      </w:r>
    </w:p>
  </w:footnote>
  <w:footnote w:type="continuationSeparator" w:id="0">
    <w:p w14:paraId="79C83D17" w14:textId="77777777" w:rsidR="00F52D76" w:rsidRDefault="00F52D76" w:rsidP="00B414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416"/>
    <w:rsid w:val="005021D0"/>
    <w:rsid w:val="00B414F2"/>
    <w:rsid w:val="00F12416"/>
    <w:rsid w:val="00F5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0A9E41C-4167-4EE9-BEC7-87D20CAA4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4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14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14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14F2"/>
    <w:rPr>
      <w:sz w:val="18"/>
      <w:szCs w:val="18"/>
    </w:rPr>
  </w:style>
  <w:style w:type="character" w:styleId="a7">
    <w:name w:val="Strong"/>
    <w:basedOn w:val="a0"/>
    <w:uiPriority w:val="22"/>
    <w:qFormat/>
    <w:rsid w:val="00B414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00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27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48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35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coin 7块</dc:creator>
  <cp:keywords/>
  <dc:description/>
  <cp:lastModifiedBy>coin 7块</cp:lastModifiedBy>
  <cp:revision>2</cp:revision>
  <dcterms:created xsi:type="dcterms:W3CDTF">2021-12-02T06:35:00Z</dcterms:created>
  <dcterms:modified xsi:type="dcterms:W3CDTF">2021-12-02T06:35:00Z</dcterms:modified>
</cp:coreProperties>
</file>