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07"/>
        <w:gridCol w:w="1638"/>
        <w:gridCol w:w="508"/>
        <w:gridCol w:w="508"/>
        <w:gridCol w:w="476"/>
        <w:gridCol w:w="476"/>
        <w:gridCol w:w="476"/>
        <w:gridCol w:w="476"/>
        <w:gridCol w:w="476"/>
        <w:gridCol w:w="476"/>
        <w:gridCol w:w="476"/>
        <w:gridCol w:w="476"/>
        <w:gridCol w:w="5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50" w:type="dxa"/>
            <w:gridSpan w:val="1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font-size:10.5pt;" w:hAnsi="font-size:10.5pt;" w:eastAsia="font-size:10.5pt;" w:cs="font-size:10.5pt;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 xml:space="preserve">岑溪市2022年直接面试“双选”招聘教师计划表 </w:t>
            </w:r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 （贺州学院专场）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90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490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双选   招聘</w:t>
            </w:r>
          </w:p>
        </w:tc>
        <w:tc>
          <w:tcPr>
            <w:tcW w:w="4370" w:type="dxa"/>
            <w:gridSpan w:val="11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各学科招聘计划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90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font-size:10pt;width:476.8pt;border:none;" w:hAnsi="font-size:10pt;width:476.8pt;border:none;" w:eastAsia="font-size:10pt;width:476.8pt;border:none;" w:cs="font-size:10pt;width:476.8pt;border:none;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90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default" w:ascii="font-size:10pt;width:476.8pt;border:none;" w:hAnsi="font-size:10pt;width:476.8pt;border:none;" w:eastAsia="font-size:10pt;width:476.8pt;border:none;" w:cs="font-size:10pt;width:476.8pt;border:none;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全市合计</w:t>
            </w:r>
          </w:p>
        </w:tc>
        <w:tc>
          <w:tcPr>
            <w:tcW w:w="4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岑溪市第一中学</w:t>
            </w:r>
          </w:p>
        </w:tc>
        <w:tc>
          <w:tcPr>
            <w:tcW w:w="4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岑溪市第二中学</w:t>
            </w:r>
          </w:p>
        </w:tc>
        <w:tc>
          <w:tcPr>
            <w:tcW w:w="4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岑溪市第三中学</w:t>
            </w:r>
          </w:p>
        </w:tc>
        <w:tc>
          <w:tcPr>
            <w:tcW w:w="4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岑溪市第五中学</w:t>
            </w:r>
          </w:p>
        </w:tc>
        <w:tc>
          <w:tcPr>
            <w:tcW w:w="4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岑溪市第六中学</w:t>
            </w:r>
          </w:p>
        </w:tc>
        <w:tc>
          <w:tcPr>
            <w:tcW w:w="4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岑溪市第七中学</w:t>
            </w:r>
          </w:p>
        </w:tc>
        <w:tc>
          <w:tcPr>
            <w:tcW w:w="4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岑溪市第八中学</w:t>
            </w:r>
          </w:p>
        </w:tc>
        <w:tc>
          <w:tcPr>
            <w:tcW w:w="4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岑溪市第一小学</w:t>
            </w:r>
          </w:p>
        </w:tc>
        <w:tc>
          <w:tcPr>
            <w:tcW w:w="4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岑溪市第二小学</w:t>
            </w:r>
          </w:p>
        </w:tc>
        <w:tc>
          <w:tcPr>
            <w:tcW w:w="4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岑溪市第五小学</w:t>
            </w:r>
          </w:p>
        </w:tc>
        <w:tc>
          <w:tcPr>
            <w:tcW w:w="4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岑溪市第六小学</w:t>
            </w:r>
          </w:p>
        </w:tc>
        <w:tc>
          <w:tcPr>
            <w:tcW w:w="4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岑溪市明都小学</w:t>
            </w:r>
          </w:p>
        </w:tc>
        <w:tc>
          <w:tcPr>
            <w:tcW w:w="4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岑溪市岑城镇上奇中心小学</w:t>
            </w:r>
          </w:p>
        </w:tc>
        <w:tc>
          <w:tcPr>
            <w:tcW w:w="4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岑溪市特殊教育学校</w:t>
            </w:r>
          </w:p>
        </w:tc>
        <w:tc>
          <w:tcPr>
            <w:tcW w:w="4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font-size:10.5pt;" w:hAnsi="font-size:10.5pt;" w:eastAsia="font-size:10.5pt;" w:cs="font-size:10.5pt;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font-size:10.5pt;background:#FFFFFF;" w:hAnsi="font-size:10.5pt;background:#FFFFFF;" w:eastAsia="font-size:10.5pt;background:#FFFFFF;" w:cs="font-size:10.5pt;background:#FFFFFF;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10"/>
          <w:szCs w:val="10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size:10.5pt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font-size:10pt;width:476.8pt;border:none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0.5pt;background:#FFFFFF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CA5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2022-01-05T03:13:45Z</dcterms:created>
  <dc:creator>huatu</dc:creator>
  <cp:lastModifiedBy>huatu</cp:lastModifiedBy>
  <dcterms:modified xsi:type="dcterms:W3CDTF">2022-01-05T03:13:53Z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04C2864A84AF48A182E8CC44AE5E8102</vt:lpwstr>
  </property>
</Properties>
</file>