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customXml/itemProps8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7488" w:rsidRPr="00333955" w:rsidRDefault="00816D5F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附件2：</w:t>
      </w:r>
    </w:p>
    <w:p w:rsidR="00897488" w:rsidRPr="00333955" w:rsidRDefault="00816D5F" w:rsidP="00333955">
      <w:pPr>
        <w:pStyle w:val="a9"/>
        <w:widowControl/>
        <w:spacing w:line="560" w:lineRule="exact"/>
        <w:jc w:val="center"/>
        <w:rPr>
          <w:rStyle w:val="aa"/>
          <w:rFonts w:ascii="方正小标宋简体" w:eastAsia="方正小标宋简体" w:hAnsi="方正小标宋简体" w:cs="方正小标宋简体"/>
          <w:color w:val="auto"/>
          <w:sz w:val="44"/>
          <w:szCs w:val="44"/>
        </w:rPr>
      </w:pPr>
      <w:bookmarkStart w:id="0" w:name="_Hlk78352246"/>
      <w:proofErr w:type="gramStart"/>
      <w:r w:rsidRP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市直学校</w:t>
      </w:r>
      <w:r w:rsid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2021年</w:t>
      </w:r>
      <w:r w:rsidR="00333955">
        <w:rPr>
          <w:rStyle w:val="aa"/>
          <w:rFonts w:ascii="方正小标宋简体" w:eastAsia="方正小标宋简体" w:hAnsi="方正小标宋简体" w:cs="方正小标宋简体"/>
          <w:color w:val="auto"/>
          <w:sz w:val="44"/>
          <w:szCs w:val="44"/>
        </w:rPr>
        <w:t>秋季期</w:t>
      </w:r>
      <w:r w:rsidRP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赴</w:t>
      </w:r>
      <w:proofErr w:type="gramEnd"/>
      <w:r w:rsidRP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外招聘</w:t>
      </w:r>
      <w:r w:rsid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急需紧缺</w:t>
      </w:r>
      <w:r w:rsidR="00333955">
        <w:rPr>
          <w:rStyle w:val="aa"/>
          <w:rFonts w:ascii="方正小标宋简体" w:eastAsia="方正小标宋简体" w:hAnsi="方正小标宋简体" w:cs="方正小标宋简体"/>
          <w:color w:val="auto"/>
          <w:sz w:val="44"/>
          <w:szCs w:val="44"/>
        </w:rPr>
        <w:t>（</w:t>
      </w:r>
      <w:r w:rsid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高层次</w:t>
      </w:r>
      <w:r w:rsidR="00333955">
        <w:rPr>
          <w:rStyle w:val="aa"/>
          <w:rFonts w:ascii="方正小标宋简体" w:eastAsia="方正小标宋简体" w:hAnsi="方正小标宋简体" w:cs="方正小标宋简体"/>
          <w:color w:val="auto"/>
          <w:sz w:val="44"/>
          <w:szCs w:val="44"/>
        </w:rPr>
        <w:t>）</w:t>
      </w:r>
      <w:r w:rsid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人才</w:t>
      </w:r>
      <w:r w:rsidRPr="00333955">
        <w:rPr>
          <w:rStyle w:val="aa"/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体检考生防疫须知</w:t>
      </w:r>
    </w:p>
    <w:bookmarkEnd w:id="0"/>
    <w:p w:rsidR="00897488" w:rsidRPr="00333955" w:rsidRDefault="00816D5F">
      <w:pPr>
        <w:pStyle w:val="a9"/>
        <w:widowControl/>
        <w:spacing w:line="560" w:lineRule="exact"/>
        <w:jc w:val="center"/>
        <w:rPr>
          <w:rFonts w:ascii="仿宋_GB2312" w:eastAsia="仿宋_GB2312" w:hAnsi="仿宋_GB2312" w:cs="仿宋_GB2312"/>
          <w:color w:val="auto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 xml:space="preserve">  </w:t>
      </w:r>
    </w:p>
    <w:p w:rsidR="00897488" w:rsidRPr="00333955" w:rsidRDefault="00816D5F" w:rsidP="00EB28B7">
      <w:pPr>
        <w:pStyle w:val="a9"/>
        <w:widowControl/>
        <w:spacing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auto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>根据自治区新型冠状病毒感染的肺炎疫情防控工作领导小组指挥部《关于印发各类现场笔试面试新冠肺炎疫情防控指引的通知》（桂新冠防指〔2020〕167号）等文件精神，</w:t>
      </w:r>
      <w:proofErr w:type="gramStart"/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>落实落细广西</w:t>
      </w:r>
      <w:proofErr w:type="gramEnd"/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>新冠肺炎疫情防控要求，切实保障广大人员的生命安全和身体健康，确保体检各项工作顺利进行，</w:t>
      </w:r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  <w:shd w:val="clear" w:color="auto" w:fill="FFFFFF"/>
        </w:rPr>
        <w:t>请所有参加体检的考生知悉、理解、配合、支持防疫的措施和要求。</w:t>
      </w:r>
    </w:p>
    <w:p w:rsidR="00897488" w:rsidRPr="00333955" w:rsidRDefault="00816D5F" w:rsidP="00EB28B7">
      <w:pPr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一、考生应在体检前申领“广西健康码”，并自我健康观察，</w:t>
      </w:r>
      <w:proofErr w:type="gramStart"/>
      <w:r w:rsidRPr="00333955">
        <w:rPr>
          <w:rFonts w:ascii="仿宋_GB2312" w:eastAsia="仿宋_GB2312" w:hAnsi="仿宋_GB2312" w:cs="仿宋_GB2312" w:hint="eastAsia"/>
          <w:sz w:val="32"/>
          <w:szCs w:val="32"/>
        </w:rPr>
        <w:t>不</w:t>
      </w:r>
      <w:proofErr w:type="gramEnd"/>
      <w:r w:rsidRPr="00333955">
        <w:rPr>
          <w:rFonts w:ascii="仿宋_GB2312" w:eastAsia="仿宋_GB2312" w:hAnsi="仿宋_GB2312" w:cs="仿宋_GB2312" w:hint="eastAsia"/>
          <w:sz w:val="32"/>
          <w:szCs w:val="32"/>
        </w:rPr>
        <w:t>前往国内疫情中、高风险地区，不出国(境)，不参加聚集性活动。原已申领过“广西健康码”的考生</w:t>
      </w:r>
      <w:bookmarkStart w:id="1" w:name="_GoBack"/>
      <w:bookmarkEnd w:id="1"/>
      <w:r w:rsidRPr="00333955">
        <w:rPr>
          <w:rFonts w:ascii="仿宋_GB2312" w:eastAsia="仿宋_GB2312" w:hAnsi="仿宋_GB2312" w:cs="仿宋_GB2312" w:hint="eastAsia"/>
          <w:sz w:val="32"/>
          <w:szCs w:val="32"/>
        </w:rPr>
        <w:t xml:space="preserve">，请及时做好更新。     </w:t>
      </w:r>
    </w:p>
    <w:p w:rsidR="00897488" w:rsidRPr="00333955" w:rsidRDefault="00816D5F" w:rsidP="00EB28B7">
      <w:pPr>
        <w:spacing w:after="0" w:line="60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 xml:space="preserve">二、持“广西健康码”的考生和来自国内疫情中、高风险地区的考生，须提供48小时内新冠病毒核酸检测阴性证明。 </w:t>
      </w:r>
    </w:p>
    <w:p w:rsidR="00897488" w:rsidRPr="00333955" w:rsidRDefault="00816D5F" w:rsidP="00EB28B7">
      <w:pPr>
        <w:spacing w:after="0" w:line="600" w:lineRule="exact"/>
        <w:ind w:firstLine="641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三、体检前14天内有过中高风险地区以及其所在的县（市、区）旅居史、与新冠病毒核酸阳性病例或密切接触者的轨迹或时间重叠、境外（含港台）来贵返贵人员，在体检前未完成集中隔离、居家隔离、居家健康监测、自我健康监测以及相应核酸检测的或尚在随访或医学观察期内人员，“健康码”</w:t>
      </w:r>
      <w:proofErr w:type="gramStart"/>
      <w:r w:rsidRPr="00333955">
        <w:rPr>
          <w:rFonts w:ascii="仿宋_GB2312" w:eastAsia="仿宋_GB2312" w:hAnsi="仿宋_GB2312" w:cs="仿宋_GB2312" w:hint="eastAsia"/>
          <w:sz w:val="32"/>
          <w:szCs w:val="32"/>
        </w:rPr>
        <w:t>黄码和</w:t>
      </w:r>
      <w:r w:rsidRPr="00333955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红码人员</w:t>
      </w:r>
      <w:proofErr w:type="gramEnd"/>
      <w:r w:rsidRPr="00333955">
        <w:rPr>
          <w:rFonts w:ascii="仿宋_GB2312" w:eastAsia="仿宋_GB2312" w:hAnsi="仿宋_GB2312" w:cs="仿宋_GB2312" w:hint="eastAsia"/>
          <w:sz w:val="32"/>
          <w:szCs w:val="32"/>
        </w:rPr>
        <w:t>或“行程卡”提示到过中高风险地区或中高风险地区所在城区（县、市）的人员，不得参加体检。</w:t>
      </w:r>
    </w:p>
    <w:p w:rsidR="00897488" w:rsidRPr="00333955" w:rsidRDefault="00816D5F" w:rsidP="00EB28B7">
      <w:pPr>
        <w:pStyle w:val="a9"/>
        <w:widowControl/>
        <w:spacing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auto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>请考生自觉配合做好疫情防控工作，不得隐瞒或谎报旅居史、接触史、健康状况等疫情防控重点信息，克服焦虑心理，保持良好状态参加体检。违反疫情防控相关规定的，责任由考生自负。</w:t>
      </w:r>
    </w:p>
    <w:p w:rsidR="00897488" w:rsidRPr="00333955" w:rsidRDefault="00816D5F" w:rsidP="00EB28B7">
      <w:pPr>
        <w:pStyle w:val="a9"/>
        <w:widowControl/>
        <w:spacing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auto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>四、体检前两天，注意正常饮食、作息（不熬夜、不饮酒，避免剧烈运动）。体检当天在采血、B超检查前要禁食8-12小时，采血、B超检查完成后方可进食。</w:t>
      </w:r>
    </w:p>
    <w:p w:rsidR="00897488" w:rsidRPr="00333955" w:rsidRDefault="00816D5F" w:rsidP="00EB28B7">
      <w:pPr>
        <w:pStyle w:val="a9"/>
        <w:widowControl/>
        <w:spacing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auto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color w:val="auto"/>
          <w:sz w:val="32"/>
          <w:szCs w:val="32"/>
        </w:rPr>
        <w:t>已怀孕或处于生理期的考生，应在体检前向贵港市教育局提出书面申请，经医疗机构确认，体检实施机关同意后，可推迟体检。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五、体检当天，携带本人有效居民身份证、一张二寸</w:t>
      </w:r>
      <w:proofErr w:type="gramStart"/>
      <w:r w:rsidRPr="00333955">
        <w:rPr>
          <w:rFonts w:ascii="仿宋_GB2312" w:eastAsia="仿宋_GB2312" w:hAnsi="仿宋_GB2312" w:cs="仿宋_GB2312" w:hint="eastAsia"/>
          <w:sz w:val="32"/>
          <w:szCs w:val="32"/>
        </w:rPr>
        <w:t>免冠近期</w:t>
      </w:r>
      <w:proofErr w:type="gramEnd"/>
      <w:r w:rsidRPr="00333955">
        <w:rPr>
          <w:rFonts w:ascii="仿宋_GB2312" w:eastAsia="仿宋_GB2312" w:hAnsi="仿宋_GB2312" w:cs="仿宋_GB2312" w:hint="eastAsia"/>
          <w:sz w:val="32"/>
          <w:szCs w:val="32"/>
        </w:rPr>
        <w:t>彩照，按规定时间到达指定地点集中</w:t>
      </w:r>
      <w:r w:rsidR="00183589" w:rsidRPr="00333955"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Pr="00333955">
        <w:rPr>
          <w:rFonts w:ascii="仿宋_GB2312" w:eastAsia="仿宋_GB2312" w:hAnsi="仿宋_GB2312" w:cs="仿宋_GB2312" w:hint="eastAsia"/>
          <w:sz w:val="32"/>
          <w:szCs w:val="32"/>
        </w:rPr>
        <w:t>统一前往体检医院进行体检，考生应自备一次性使用医用口罩或医用外科口罩，除身份确认需摘除口罩以外，全程佩戴口罩，做好个人防护。考生必须按要求准时报到，并配合做好身份核验</w:t>
      </w:r>
      <w:r w:rsidR="000C58C5" w:rsidRPr="00333955">
        <w:rPr>
          <w:rFonts w:ascii="仿宋_GB2312" w:eastAsia="仿宋_GB2312" w:hAnsi="仿宋_GB2312" w:cs="仿宋_GB2312" w:hint="eastAsia"/>
          <w:sz w:val="32"/>
          <w:szCs w:val="32"/>
        </w:rPr>
        <w:t>、缴交体检费（</w:t>
      </w:r>
      <w:r w:rsidRPr="00333955">
        <w:rPr>
          <w:rFonts w:ascii="仿宋_GB2312" w:eastAsia="仿宋_GB2312" w:hAnsi="仿宋_GB2312" w:cs="仿宋_GB2312" w:hint="eastAsia"/>
          <w:sz w:val="32"/>
          <w:szCs w:val="32"/>
        </w:rPr>
        <w:t>体检结束后才缴费）等工作。对证件不齐或不按时报到的体检考生，按自动放弃处理。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六、考生在报到时，必须把随身带来的通讯工具主动交给本组体检引导员保管，体检结束后方可领取。拒不交出或隐瞒不交的，一经发现即作违纪违规处理。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七、考生按要求填写《事业单位公开招聘人员体检表》中由考生本人填写的信息，其中</w:t>
      </w:r>
      <w:r w:rsidRPr="00333955">
        <w:rPr>
          <w:rFonts w:ascii="仿宋_GB2312" w:eastAsia="仿宋_GB2312" w:hAnsi="仿宋_GB2312" w:cs="仿宋_GB2312" w:hint="eastAsia"/>
          <w:b/>
          <w:sz w:val="32"/>
          <w:szCs w:val="32"/>
        </w:rPr>
        <w:t>姓名、联系电话、受检者签字、报考职位、身份证号</w:t>
      </w:r>
      <w:r w:rsidRPr="00333955">
        <w:rPr>
          <w:rFonts w:ascii="仿宋_GB2312" w:eastAsia="仿宋_GB2312" w:hAnsi="仿宋_GB2312" w:cs="仿宋_GB2312" w:hint="eastAsia"/>
          <w:sz w:val="32"/>
          <w:szCs w:val="32"/>
        </w:rPr>
        <w:t>等信息不填写。填写信息须使用黑色签字笔或钢笔，要求字迹工整清楚，无涂改，病史部分要如实、逐项填齐，不能遗漏。有手术史的还须提供《出院小结》。填写完毕后交给本组引导员。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考生接到考生体检编号凭单时，在体检编号凭单左边签名，并拆开两边，左边凭单由考生自己保管，右边凭单在抽血后交监督人员保管。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八、体检过程中，考生必须服从工作人员的指挥，自觉遵守体检秩序，不得擅自离组，不得与体检工作人员以外的人员联系，体检结束后，本组统一集中宣布解散后才能离开。对未检完项目擅自退场不检者，视为自动放弃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九、体检标准参照《关于修订&lt;公务员录用体检通用标准（试行）&gt;及&lt;公务员录用体检操作手册（试行）&gt;有关内容的通知》（</w:t>
      </w:r>
      <w:proofErr w:type="gramStart"/>
      <w:r w:rsidRPr="00333955">
        <w:rPr>
          <w:rFonts w:ascii="仿宋_GB2312" w:eastAsia="仿宋_GB2312" w:hAnsi="仿宋_GB2312" w:cs="仿宋_GB2312" w:hint="eastAsia"/>
          <w:sz w:val="32"/>
          <w:szCs w:val="32"/>
        </w:rPr>
        <w:t>人社部</w:t>
      </w:r>
      <w:proofErr w:type="gramEnd"/>
      <w:r w:rsidRPr="00333955">
        <w:rPr>
          <w:rFonts w:ascii="仿宋_GB2312" w:eastAsia="仿宋_GB2312" w:hAnsi="仿宋_GB2312" w:cs="仿宋_GB2312" w:hint="eastAsia"/>
          <w:sz w:val="32"/>
          <w:szCs w:val="32"/>
        </w:rPr>
        <w:t>发﹝2016﹞140号）执行。对心率、视力、听力、血压、边缘性心脏杂音、病理性心电图、病理性杂音、频发早搏（心电图证实）等项目达不到合格标准的，当场告知考生并安排当场复检。当日、当场复检只能进行1次，仍达不到体检合格标准的项目，不能择日或另选其他医疗机构进行复检，体检结果以当日、当场复检结论为准。</w:t>
      </w:r>
    </w:p>
    <w:p w:rsidR="00897488" w:rsidRPr="00333955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考生对非当日、当场复检的体检项目结论有疑问时，可以</w:t>
      </w:r>
      <w:r w:rsidRPr="00333955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在接到体检结论通知之日起7日内，向贵港市教育局提交复检书面申请。复检内容为对体检结论有影响的项目。复检只能进行1次，体检结论以复检结论为准。除当日、当场复检项目外，复检项目须严格保密。</w:t>
      </w:r>
    </w:p>
    <w:p w:rsidR="00897488" w:rsidRDefault="00816D5F" w:rsidP="00EB28B7">
      <w:pPr>
        <w:widowControl w:val="0"/>
        <w:adjustRightInd/>
        <w:snapToGrid/>
        <w:spacing w:after="0" w:line="600" w:lineRule="exact"/>
        <w:ind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 w:rsidRPr="00333955">
        <w:rPr>
          <w:rFonts w:ascii="仿宋_GB2312" w:eastAsia="仿宋_GB2312" w:hAnsi="仿宋_GB2312" w:cs="仿宋_GB2312" w:hint="eastAsia"/>
          <w:sz w:val="32"/>
          <w:szCs w:val="32"/>
        </w:rPr>
        <w:t>十一、考生在体检过程中弄虚作假或者隐瞒影响聘用的疾病、病史的，给予其不予聘用的处理。有请他人顶替体检以及交换、替换化验样本等严重违纪违规行为的，给予其不予聘用的处理，并将其违纪违规行为记入事业单位公开招聘应聘人员诚信档案库，记录期限为五年。</w:t>
      </w:r>
    </w:p>
    <w:sectPr w:rsidR="00897488" w:rsidSect="00C729A7">
      <w:headerReference w:type="default" r:id="rId14"/>
      <w:pgSz w:w="11906" w:h="16838" w:code="9"/>
      <w:pgMar w:top="1701" w:right="1474" w:bottom="1418" w:left="1588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314" w:rsidRDefault="007C5314">
      <w:pPr>
        <w:spacing w:after="0"/>
      </w:pPr>
      <w:r>
        <w:separator/>
      </w:r>
    </w:p>
  </w:endnote>
  <w:endnote w:type="continuationSeparator" w:id="0">
    <w:p w:rsidR="007C5314" w:rsidRDefault="007C531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314" w:rsidRDefault="007C5314">
      <w:pPr>
        <w:spacing w:after="0"/>
      </w:pPr>
      <w:r>
        <w:separator/>
      </w:r>
    </w:p>
  </w:footnote>
  <w:footnote w:type="continuationSeparator" w:id="0">
    <w:p w:rsidR="007C5314" w:rsidRDefault="007C531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488" w:rsidRDefault="0089748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488"/>
    <w:rsid w:val="000C58C5"/>
    <w:rsid w:val="00183589"/>
    <w:rsid w:val="00333955"/>
    <w:rsid w:val="007C5314"/>
    <w:rsid w:val="00816D5F"/>
    <w:rsid w:val="00897488"/>
    <w:rsid w:val="00C729A7"/>
    <w:rsid w:val="00EB28B7"/>
    <w:rsid w:val="00FC1165"/>
    <w:rsid w:val="0AC6505D"/>
    <w:rsid w:val="203E5204"/>
    <w:rsid w:val="35443570"/>
    <w:rsid w:val="40F357CC"/>
    <w:rsid w:val="4D363B81"/>
    <w:rsid w:val="4D985AF3"/>
    <w:rsid w:val="51605258"/>
    <w:rsid w:val="549508B9"/>
    <w:rsid w:val="5C4E6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3FB12E"/>
  <w15:docId w15:val="{155872CB-BFF6-4DA7-AF2D-6DBF1B349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qFormat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widowControl w:val="0"/>
      <w:adjustRightInd/>
      <w:snapToGrid/>
      <w:spacing w:after="0" w:line="540" w:lineRule="atLeast"/>
    </w:pPr>
    <w:rPr>
      <w:rFonts w:ascii="微软雅黑" w:hAnsi="微软雅黑" w:cs="Times New Roman"/>
      <w:color w:val="333333"/>
      <w:sz w:val="24"/>
      <w:szCs w:val="24"/>
    </w:rPr>
  </w:style>
  <w:style w:type="character" w:styleId="aa">
    <w:name w:val="Strong"/>
    <w:basedOn w:val="a0"/>
    <w:qFormat/>
  </w:style>
  <w:style w:type="character" w:customStyle="1" w:styleId="a4">
    <w:name w:val="批注框文本 字符"/>
    <w:basedOn w:val="a0"/>
    <w:link w:val="a3"/>
    <w:uiPriority w:val="99"/>
    <w:qFormat/>
    <w:rPr>
      <w:rFonts w:ascii="Tahoma" w:hAnsi="Tahoma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ahoma" w:eastAsia="微软雅黑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ahoma" w:eastAsia="微软雅黑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8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_rels/item8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8.xml"/></Relationships>
</file>

<file path=customXml/item1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3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4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5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6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7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8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D4A1891-ACBA-447B-A8F4-88596AAC38DE}">
  <ds:schemaRefs>
    <ds:schemaRef ds:uri="http://www.wps.cn/android/officeDocument/2013/mofficeCustomData"/>
  </ds:schemaRefs>
</ds:datastoreItem>
</file>

<file path=customXml/itemProps2.xml><?xml version="1.0" encoding="utf-8"?>
<ds:datastoreItem xmlns:ds="http://schemas.openxmlformats.org/officeDocument/2006/customXml" ds:itemID="{A9D844EC-F5E4-4495-8DAB-502BF506A535}">
  <ds:schemaRefs>
    <ds:schemaRef ds:uri="http://www.wps.cn/android/officeDocument/2013/mofficeCustomData"/>
  </ds:schemaRefs>
</ds:datastoreItem>
</file>

<file path=customXml/itemProps3.xml><?xml version="1.0" encoding="utf-8"?>
<ds:datastoreItem xmlns:ds="http://schemas.openxmlformats.org/officeDocument/2006/customXml" ds:itemID="{24EC1978-502F-44B2-A4DB-7294773CEE59}">
  <ds:schemaRefs>
    <ds:schemaRef ds:uri="http://www.wps.cn/android/officeDocument/2013/mofficeCustomData"/>
  </ds:schemaRefs>
</ds:datastoreItem>
</file>

<file path=customXml/itemProps4.xml><?xml version="1.0" encoding="utf-8"?>
<ds:datastoreItem xmlns:ds="http://schemas.openxmlformats.org/officeDocument/2006/customXml" ds:itemID="{2C2CE2CD-E931-4390-A2F9-47DA0E591153}">
  <ds:schemaRefs>
    <ds:schemaRef ds:uri="http://www.wps.cn/android/officeDocument/2013/mofficeCustomData"/>
  </ds:schemaRefs>
</ds:datastoreItem>
</file>

<file path=customXml/itemProps5.xml><?xml version="1.0" encoding="utf-8"?>
<ds:datastoreItem xmlns:ds="http://schemas.openxmlformats.org/officeDocument/2006/customXml" ds:itemID="{2618DA1A-54D4-4A25-90D9-5BD752560D24}">
  <ds:schemaRefs>
    <ds:schemaRef ds:uri="http://www.wps.cn/android/officeDocument/2013/mofficeCustomData"/>
  </ds:schemaRefs>
</ds:datastoreItem>
</file>

<file path=customXml/itemProps6.xml><?xml version="1.0" encoding="utf-8"?>
<ds:datastoreItem xmlns:ds="http://schemas.openxmlformats.org/officeDocument/2006/customXml" ds:itemID="{2B4D2554-00B9-4080-B4A1-D54DDFF23D2F}">
  <ds:schemaRefs>
    <ds:schemaRef ds:uri="http://www.wps.cn/android/officeDocument/2013/mofficeCustomData"/>
  </ds:schemaRefs>
</ds:datastoreItem>
</file>

<file path=customXml/itemProps7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8.xml><?xml version="1.0" encoding="utf-8"?>
<ds:datastoreItem xmlns:ds="http://schemas.openxmlformats.org/officeDocument/2006/customXml" ds:itemID="{9E688BDC-3E5A-4B2D-9A22-4DD17246D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259</Words>
  <Characters>1480</Characters>
  <Application>Microsoft Office Word</Application>
  <DocSecurity>0</DocSecurity>
  <Lines>12</Lines>
  <Paragraphs>3</Paragraphs>
  <ScaleCrop>false</ScaleCrop>
  <Company>http:/sdwm.org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Administrator.SC-201609221101</dc:creator>
  <cp:lastModifiedBy>BG</cp:lastModifiedBy>
  <cp:revision>12</cp:revision>
  <cp:lastPrinted>2022-03-22T03:03:00Z</cp:lastPrinted>
  <dcterms:created xsi:type="dcterms:W3CDTF">2021-07-28T00:11:00Z</dcterms:created>
  <dcterms:modified xsi:type="dcterms:W3CDTF">2022-03-23T02:47:00Z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ICV">
    <vt:lpwstr>F372D75C3251465D842E67B800726BDD</vt:lpwstr>
  </property>
</Properties>
</file>