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F34" w:rsidRDefault="00A7163F">
      <w:pPr>
        <w:spacing w:line="570" w:lineRule="exact"/>
        <w:ind w:firstLineChars="100" w:firstLine="280"/>
        <w:rPr>
          <w:rFonts w:ascii="仿宋_GB2312" w:eastAsia="仿宋_GB2312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color w:val="000000" w:themeColor="text1"/>
          <w:sz w:val="28"/>
          <w:szCs w:val="28"/>
        </w:rPr>
        <w:t>附件1</w:t>
      </w:r>
    </w:p>
    <w:p w:rsidR="00534F34" w:rsidRDefault="00A7163F">
      <w:pPr>
        <w:spacing w:line="57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南宁市各教师资格认定机构联系方式</w:t>
      </w:r>
    </w:p>
    <w:tbl>
      <w:tblPr>
        <w:tblW w:w="14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5"/>
        <w:gridCol w:w="3119"/>
        <w:gridCol w:w="2468"/>
        <w:gridCol w:w="7518"/>
      </w:tblGrid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序号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教师资格认定机构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咨询电话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办理地址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南宁市行政审批局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0771-3221250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南宁市良庆区玉洞大道33号南宁市民中心B座5楼“一窗综合服务区”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横州市行政审批局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0771-7263902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横州市横州镇茉莉花大道165号国泰综合楼2号楼横州市政务服务中心1楼全科窗口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青秀区行政审批局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0771-5389023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南宁市青秀区茅桥路18号青秀区政务服务中心1楼25号窗</w:t>
            </w:r>
          </w:p>
        </w:tc>
      </w:tr>
      <w:tr w:rsidR="00534F34" w:rsidTr="00BC42C9">
        <w:trPr>
          <w:trHeight w:val="687"/>
          <w:jc w:val="center"/>
        </w:trPr>
        <w:tc>
          <w:tcPr>
            <w:tcW w:w="1095" w:type="dxa"/>
            <w:vMerge w:val="restart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3119" w:type="dxa"/>
            <w:vMerge w:val="restart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西乡塘区教育局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0771-3397153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南宁市西乡塘区安吉大道47-2号（大商汇家居广场B区负一层）西乡塘区政务服务中心教育窗口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Merge/>
            <w:vAlign w:val="center"/>
          </w:tcPr>
          <w:p w:rsidR="00534F34" w:rsidRDefault="00534F34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vMerge/>
            <w:vAlign w:val="center"/>
          </w:tcPr>
          <w:p w:rsidR="00534F34" w:rsidRDefault="00534F34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0771-5816946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高新区教育局：滨河路1号火炬大厦8楼803办公室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兴宁区教育局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0771-3290742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南宁市兴宁区厢竹大道63号4号门兴宁区政务服务中心服务大厅10号窗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Merge w:val="restart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3119" w:type="dxa"/>
            <w:vMerge w:val="restart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江南区教育局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0771-4810932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南宁市江南区壮锦大道19号江南区政府A座3楼305室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Merge/>
            <w:vAlign w:val="center"/>
          </w:tcPr>
          <w:p w:rsidR="00534F34" w:rsidRDefault="00534F34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vMerge/>
            <w:vAlign w:val="center"/>
          </w:tcPr>
          <w:p w:rsidR="00534F34" w:rsidRDefault="00534F34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0771-4950207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经开区教育局：南宁经济技术开发区金凯工业园总部经济大楼17楼1707办公室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邕宁区教育局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0771-4703615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南宁市邕宁区和美巷15号邕宁区教育局人事股308室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良庆区教育局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0771-4501877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南宁市玉洞大道11号良庆区政务服务办公中心二楼社会事务类36号窗口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广西-东盟经济技术开发区行政审批局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0771-6336962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广西-东盟经济技术开发区武华大道37号政务服务中心一区2号、3号综合窗口</w:t>
            </w:r>
          </w:p>
        </w:tc>
      </w:tr>
      <w:tr w:rsidR="00534F34" w:rsidTr="00BC42C9">
        <w:trPr>
          <w:trHeight w:val="531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武鸣区教育局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0771-6224125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南宁市武鸣区城厢镇标营路352号武鸣区政务服务中心二楼文教卫生B35号窗口（教育）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宾阳县行政审批局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0771-8236087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宾阳县宾州镇金城路66号宾阳县政务服务中心一楼综合审批三区16号教育窗口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隆安县教育局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0771-6528702</w:t>
            </w:r>
          </w:p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0771-6524066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隆安县城厢镇江滨路22号隆安县教育局二楼205室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上林县教育局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0771-5220319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上林县大丰镇林康路7号三楼303室</w:t>
            </w:r>
          </w:p>
        </w:tc>
      </w:tr>
      <w:tr w:rsidR="00534F34" w:rsidTr="00BC42C9">
        <w:trPr>
          <w:trHeight w:val="454"/>
          <w:jc w:val="center"/>
        </w:trPr>
        <w:tc>
          <w:tcPr>
            <w:tcW w:w="1095" w:type="dxa"/>
            <w:vAlign w:val="center"/>
          </w:tcPr>
          <w:p w:rsidR="00534F34" w:rsidRDefault="00A716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3119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马山县教育局</w:t>
            </w:r>
          </w:p>
        </w:tc>
        <w:tc>
          <w:tcPr>
            <w:tcW w:w="2468" w:type="dxa"/>
            <w:vAlign w:val="center"/>
          </w:tcPr>
          <w:p w:rsidR="00534F34" w:rsidRDefault="00A7163F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0771-6819786</w:t>
            </w:r>
          </w:p>
        </w:tc>
        <w:tc>
          <w:tcPr>
            <w:tcW w:w="7518" w:type="dxa"/>
            <w:vAlign w:val="center"/>
          </w:tcPr>
          <w:p w:rsidR="00534F34" w:rsidRDefault="00A7163F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20"/>
                <w:szCs w:val="20"/>
              </w:rPr>
              <w:t>马山县白山镇威马大道198号马山县政务服务中心一楼文教卫生窗口</w:t>
            </w:r>
          </w:p>
        </w:tc>
      </w:tr>
    </w:tbl>
    <w:p w:rsidR="00534F34" w:rsidRDefault="00534F34">
      <w:pPr>
        <w:jc w:val="left"/>
        <w:rPr>
          <w:rFonts w:asciiTheme="minorEastAsia" w:eastAsiaTheme="minorEastAsia" w:hAnsiTheme="minorEastAsia" w:cstheme="minorEastAsia"/>
          <w:color w:val="000000" w:themeColor="text1"/>
          <w:kern w:val="0"/>
          <w:sz w:val="20"/>
          <w:szCs w:val="20"/>
        </w:rPr>
      </w:pPr>
    </w:p>
    <w:sectPr w:rsidR="00534F34" w:rsidSect="00534F34">
      <w:pgSz w:w="16838" w:h="11906" w:orient="landscape"/>
      <w:pgMar w:top="850" w:right="1440" w:bottom="85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0CA" w:rsidRDefault="009240CA" w:rsidP="00A908F9">
      <w:r>
        <w:separator/>
      </w:r>
    </w:p>
  </w:endnote>
  <w:endnote w:type="continuationSeparator" w:id="1">
    <w:p w:rsidR="009240CA" w:rsidRDefault="009240CA" w:rsidP="00A90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0CA" w:rsidRDefault="009240CA" w:rsidP="00A908F9">
      <w:r>
        <w:separator/>
      </w:r>
    </w:p>
  </w:footnote>
  <w:footnote w:type="continuationSeparator" w:id="1">
    <w:p w:rsidR="009240CA" w:rsidRDefault="009240CA" w:rsidP="00A908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Y0OGIxZTM0NzYzZDE5YzA4ZDFmNWE1YWEwYWFiOWQifQ=="/>
  </w:docVars>
  <w:rsids>
    <w:rsidRoot w:val="311D493D"/>
    <w:rsid w:val="00534F34"/>
    <w:rsid w:val="007A490C"/>
    <w:rsid w:val="009240CA"/>
    <w:rsid w:val="00A7163F"/>
    <w:rsid w:val="00A908F9"/>
    <w:rsid w:val="00B24D7E"/>
    <w:rsid w:val="00BC42C9"/>
    <w:rsid w:val="010F0E11"/>
    <w:rsid w:val="02624DB8"/>
    <w:rsid w:val="08AF7093"/>
    <w:rsid w:val="10CF0F15"/>
    <w:rsid w:val="154C38D2"/>
    <w:rsid w:val="1F834961"/>
    <w:rsid w:val="233A2140"/>
    <w:rsid w:val="247E1033"/>
    <w:rsid w:val="27671CCF"/>
    <w:rsid w:val="2F4C4A95"/>
    <w:rsid w:val="311D493D"/>
    <w:rsid w:val="32F53736"/>
    <w:rsid w:val="342A2E87"/>
    <w:rsid w:val="3827360F"/>
    <w:rsid w:val="383036F4"/>
    <w:rsid w:val="3ED352DE"/>
    <w:rsid w:val="401B2DE2"/>
    <w:rsid w:val="40757286"/>
    <w:rsid w:val="40F15F47"/>
    <w:rsid w:val="46FB0862"/>
    <w:rsid w:val="49593290"/>
    <w:rsid w:val="4AB03692"/>
    <w:rsid w:val="51444531"/>
    <w:rsid w:val="53EB622F"/>
    <w:rsid w:val="5D927CF8"/>
    <w:rsid w:val="66E939B8"/>
    <w:rsid w:val="6C826058"/>
    <w:rsid w:val="6D674018"/>
    <w:rsid w:val="76B836D8"/>
    <w:rsid w:val="771A3308"/>
    <w:rsid w:val="777204E3"/>
    <w:rsid w:val="7EF20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4F3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34F3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34F3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34F3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叶康</dc:creator>
  <cp:lastModifiedBy>Administrator</cp:lastModifiedBy>
  <cp:revision>4</cp:revision>
  <dcterms:created xsi:type="dcterms:W3CDTF">2021-04-28T10:24:00Z</dcterms:created>
  <dcterms:modified xsi:type="dcterms:W3CDTF">2022-05-10T08:00:00Z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62B6906FA4154DC9B57606AABB114F4D</vt:lpwstr>
  </property>
</Properties>
</file>