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r>
        <w:drawing>
          <wp:inline distT="0" distB="0" distL="114300" distR="114300">
            <wp:extent cx="5273040" cy="3677285"/>
            <wp:effectExtent l="0" t="0" r="10160" b="5715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73040" cy="36772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r>
        <w:drawing>
          <wp:inline distT="0" distB="0" distL="114300" distR="114300">
            <wp:extent cx="5272405" cy="3611880"/>
            <wp:effectExtent l="0" t="0" r="10795" b="762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272405" cy="36118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GM2YjMwNTA4NzlmNzBjODAxNjE0YzkxY2ZmMmEwNTEifQ=="/>
  </w:docVars>
  <w:rsids>
    <w:rsidRoot w:val="00000000"/>
    <w:rsid w:val="509573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Office_11.1.0.11830_F1E327BC-269C-435d-A152-05C5408002CA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2022-06-28T07:40:10Z</dcterms:created>
  <dc:creator>gzht</dc:creator>
  <cp:lastModifiedBy>华图-橘子海</cp:lastModifiedBy>
  <dcterms:modified xsi:type="dcterms:W3CDTF">2022-06-28T07:43:07Z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2052-11.1.0.11830</vt:lpwstr>
  </property>
  <property fmtid="{D5CDD505-2E9C-101B-9397-08002B2CF9AE}" pid="3" name="ICV">
    <vt:lpwstr>ECE770FC560B44ED9E8B428BF45C3329</vt:lpwstr>
  </property>
</Properties>
</file>