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838" w:rsidRPr="00693838" w:rsidRDefault="00693838" w:rsidP="00693838">
      <w:pPr>
        <w:spacing w:line="520" w:lineRule="exact"/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693838">
        <w:rPr>
          <w:rFonts w:asciiTheme="minorEastAsia" w:hAnsiTheme="minorEastAsia" w:hint="eastAsia"/>
          <w:b/>
          <w:sz w:val="36"/>
          <w:szCs w:val="36"/>
        </w:rPr>
        <w:t>安徽工业大学2022年</w:t>
      </w:r>
      <w:r w:rsidRPr="00693838">
        <w:rPr>
          <w:rFonts w:asciiTheme="minorEastAsia" w:hAnsiTheme="minorEastAsia" w:hint="eastAsia"/>
          <w:b/>
          <w:sz w:val="36"/>
          <w:szCs w:val="36"/>
        </w:rPr>
        <w:t>教学与教辅岗位</w:t>
      </w:r>
      <w:r w:rsidRPr="00693838">
        <w:rPr>
          <w:rFonts w:asciiTheme="minorEastAsia" w:hAnsiTheme="minorEastAsia" w:hint="eastAsia"/>
          <w:b/>
          <w:sz w:val="36"/>
          <w:szCs w:val="36"/>
        </w:rPr>
        <w:t>招聘</w:t>
      </w:r>
    </w:p>
    <w:p w:rsidR="00693838" w:rsidRPr="00693838" w:rsidRDefault="00693838" w:rsidP="00693838">
      <w:pPr>
        <w:spacing w:line="520" w:lineRule="exact"/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693838">
        <w:rPr>
          <w:rFonts w:asciiTheme="minorEastAsia" w:hAnsiTheme="minorEastAsia" w:hint="eastAsia"/>
          <w:b/>
          <w:sz w:val="36"/>
          <w:szCs w:val="36"/>
        </w:rPr>
        <w:t>考试期间疫情防控须知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一、考前14天，考生应通过“皖事通”APP实名申领安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proofErr w:type="gramStart"/>
      <w:r w:rsidRPr="00693838">
        <w:rPr>
          <w:rFonts w:asciiTheme="minorEastAsia" w:hAnsiTheme="minorEastAsia" w:hint="eastAsia"/>
          <w:sz w:val="32"/>
          <w:szCs w:val="32"/>
        </w:rPr>
        <w:t>徽健康码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（以下简称“安康码”），并及时更新“安康码”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和“通信大数据行程卡”状态。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外省市（含安徽省内其他地级市）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来马返马的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考生应提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前48小时通过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皖事通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马鞍山分厅首页或疫情防控专区“返马登记”服务进行报备， 需持 48 小时内核酸检测阴性结果方能入马。</w:t>
      </w:r>
    </w:p>
    <w:p w:rsidR="00693838" w:rsidRDefault="00693838" w:rsidP="00693838">
      <w:pPr>
        <w:spacing w:line="520" w:lineRule="exact"/>
        <w:ind w:firstLineChars="250" w:firstLine="80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请考生实时关注“指尖上马鞍山”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微信公众号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，回复“城市”，查阅疫情管控政策，自行评估决定是否参加考核，确定参加考核的应按要求严格执行管控措施。</w:t>
      </w:r>
    </w:p>
    <w:p w:rsidR="00693838" w:rsidRPr="00693838" w:rsidRDefault="00693838" w:rsidP="00693838">
      <w:pPr>
        <w:spacing w:line="520" w:lineRule="exact"/>
        <w:ind w:firstLineChars="250" w:firstLine="80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所有考生必须落实疫情防控个人责任，严格遵守疫情防控有关规定，坚持居住地到考点“两点一线”出行模式，尽量减少外出活动，乘坐公共交通、与他人近距离接触时要全程规范戴口罩，保持安全社交距离，做好自我防护和自我健康管理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二、考前14天，考生应避免前往国内疫情中高风险地区、有本土中高风险地区（疫情发生地）所在县（市、区）或国（境）外旅行、居住，避免与新冠肺炎确诊病例、疑似病例、无症状感染者及国内疫情中高风险地区人员或近期国（境）外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返皖人员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接触；避免去人员流动性较大、人员密集的场所聚集。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三、考试当天，所有考生须持本人考前48小时内（以采样时间为准）新冠病毒核酸检测阴性报告、“安康码”绿码、“通信大数据行程卡”绿码，现场核验身份、测量体温</w:t>
      </w:r>
      <w:r w:rsidRPr="00693838">
        <w:rPr>
          <w:rFonts w:asciiTheme="minorEastAsia" w:hAnsiTheme="minorEastAsia" w:hint="eastAsia"/>
          <w:sz w:val="32"/>
          <w:szCs w:val="32"/>
        </w:rPr>
        <w:lastRenderedPageBreak/>
        <w:t>正常（＜37.3℃）方可进入考场参加考试。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考前7天内解除集中隔离、居家隔离及居家健康监测的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考生，考试当天入场时还须提供社区、隔离场所等出具的解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除隔离纸质证明和本人考试前3天内2次核酸检测阴性报告。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四、考生应至少提前40分钟到达考点。入场时，应主动配合工作人员接受体温检测，如发现体温超过37.3°C，需现场接受2次体温复测，如体温仍超标准，须由现场医护人员再次使用水银温度计进行腋下测温。确属发热的考生须如实报告近14天的旅居史、接触史及健康状况，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作出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书面承诺后，通过专用通道进入隔离考场参加考试。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五、考生有以下情况之一的，不得参加考试</w:t>
      </w:r>
    </w:p>
    <w:p w:rsidR="00693838" w:rsidRPr="00693838" w:rsidRDefault="00693838" w:rsidP="00693838">
      <w:pPr>
        <w:spacing w:line="520" w:lineRule="exact"/>
        <w:ind w:firstLineChars="100" w:firstLine="32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（一）考试当天，“安康码”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非绿码或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“通信大数据行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程卡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”非绿码或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不能按要求提供新冠病毒核酸检测阴性报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告、解除隔离纸质证明的考生。</w:t>
      </w:r>
    </w:p>
    <w:p w:rsidR="00693838" w:rsidRPr="00693838" w:rsidRDefault="00693838" w:rsidP="00693838">
      <w:pPr>
        <w:spacing w:line="520" w:lineRule="exact"/>
        <w:ind w:firstLineChars="100" w:firstLine="32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（二）考试前21天内有国（境）外旅居史，尚未完成隔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离医学观察等健康管理的考生。</w:t>
      </w:r>
    </w:p>
    <w:p w:rsidR="00693838" w:rsidRPr="00693838" w:rsidRDefault="00693838" w:rsidP="00693838">
      <w:pPr>
        <w:spacing w:line="520" w:lineRule="exact"/>
        <w:ind w:firstLineChars="100" w:firstLine="32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（三）新冠肺炎确诊病例、疑似病例和无症状感染者，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密接、次密接以及时空伴随者尚未完成隔离医学观察等健康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管理。</w:t>
      </w:r>
    </w:p>
    <w:p w:rsidR="00693838" w:rsidRPr="00693838" w:rsidRDefault="00693838" w:rsidP="00693838">
      <w:pPr>
        <w:spacing w:line="520" w:lineRule="exact"/>
        <w:ind w:firstLineChars="100" w:firstLine="32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（四）正处于集中隔离、居家隔离及健康监测期的考生。</w:t>
      </w:r>
    </w:p>
    <w:p w:rsidR="00693838" w:rsidRPr="00693838" w:rsidRDefault="00693838" w:rsidP="00693838">
      <w:pPr>
        <w:spacing w:line="520" w:lineRule="exact"/>
        <w:ind w:firstLineChars="100" w:firstLine="32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（五）其他现场医疗卫生专业人员综合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研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判不具备考试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条件的考生。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六、考生参加考试时应自备一次性医用口罩或医用外科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口罩，除核验身份时按要求摘除口罩外，进出考点、考场应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全程佩戴口罩。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考生在考试过程中出现发热、咳嗽、乏力、鼻塞、流涕、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lastRenderedPageBreak/>
        <w:t>咽痛、腹泻等症状，应立即向考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工作人员报告，并如实报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proofErr w:type="gramStart"/>
      <w:r w:rsidRPr="00693838">
        <w:rPr>
          <w:rFonts w:asciiTheme="minorEastAsia" w:hAnsiTheme="minorEastAsia" w:hint="eastAsia"/>
          <w:sz w:val="32"/>
          <w:szCs w:val="32"/>
        </w:rPr>
        <w:t>告近14天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的旅居史、接触史及健康状况等疫情防控信息，经现场医疗卫生专业人员评估后，综合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研判具备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参加考试条件的，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作出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书面承诺后，由专人负责带至隔离考场进行考试。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七、考生在领取准考证前应认真阅读考试相关规定和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疫</w:t>
      </w:r>
      <w:proofErr w:type="gramEnd"/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情防控相关要求，承诺已知悉告知的所有事项，并遵照执行。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考生领取准考证即视同为认同签署承诺。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八、考生有不配合考试防疫工作、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不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如实报告健康状况、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隐瞒或谎报旅居史、接触史、健康状况等疫情防控信息，提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供虚假防疫证明材料（信息）等情形的，按有关法律法规进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行严肃处理。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九、请考生密切关注疫情发展形势并做好个人出行防护,防控政策遵从属地管理原则，最终以马鞍山</w:t>
      </w:r>
      <w:proofErr w:type="gramStart"/>
      <w:r w:rsidRPr="00693838">
        <w:rPr>
          <w:rFonts w:asciiTheme="minorEastAsia" w:hAnsiTheme="minorEastAsia" w:hint="eastAsia"/>
          <w:sz w:val="32"/>
          <w:szCs w:val="32"/>
        </w:rPr>
        <w:t>市最新</w:t>
      </w:r>
      <w:proofErr w:type="gramEnd"/>
      <w:r w:rsidRPr="00693838">
        <w:rPr>
          <w:rFonts w:asciiTheme="minorEastAsia" w:hAnsiTheme="minorEastAsia" w:hint="eastAsia"/>
          <w:sz w:val="32"/>
          <w:szCs w:val="32"/>
        </w:rPr>
        <w:t>防疫要求</w:t>
      </w:r>
    </w:p>
    <w:p w:rsidR="00693838" w:rsidRPr="00693838" w:rsidRDefault="00693838" w:rsidP="00693838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以及校园防疫规定为准。</w:t>
      </w:r>
    </w:p>
    <w:p w:rsidR="00693838" w:rsidRPr="00693838" w:rsidRDefault="00693838" w:rsidP="00693838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十、因考生个人不符合防疫要求、或属地防疫政策调整</w:t>
      </w:r>
    </w:p>
    <w:p w:rsidR="00460481" w:rsidRPr="00693838" w:rsidRDefault="00693838" w:rsidP="00693838">
      <w:pPr>
        <w:spacing w:line="520" w:lineRule="exact"/>
        <w:rPr>
          <w:rFonts w:asciiTheme="minorEastAsia" w:hAnsiTheme="minorEastAsia"/>
          <w:sz w:val="32"/>
          <w:szCs w:val="32"/>
        </w:rPr>
      </w:pPr>
      <w:r w:rsidRPr="00693838">
        <w:rPr>
          <w:rFonts w:asciiTheme="minorEastAsia" w:hAnsiTheme="minorEastAsia" w:hint="eastAsia"/>
          <w:sz w:val="32"/>
          <w:szCs w:val="32"/>
        </w:rPr>
        <w:t>造成个人无法参加考核、或考试过程中因防疫需要进行检测、询问、转场等造成时间损失的概由考生本人负责，不予</w:t>
      </w:r>
      <w:bookmarkStart w:id="0" w:name="_GoBack"/>
      <w:bookmarkEnd w:id="0"/>
      <w:r w:rsidRPr="00693838">
        <w:rPr>
          <w:rFonts w:asciiTheme="minorEastAsia" w:hAnsiTheme="minorEastAsia" w:hint="eastAsia"/>
          <w:sz w:val="32"/>
          <w:szCs w:val="32"/>
        </w:rPr>
        <w:t>补偿。</w:t>
      </w:r>
    </w:p>
    <w:sectPr w:rsidR="00460481" w:rsidRPr="00693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8E0" w:rsidRDefault="008528E0" w:rsidP="00693838">
      <w:r>
        <w:separator/>
      </w:r>
    </w:p>
  </w:endnote>
  <w:endnote w:type="continuationSeparator" w:id="0">
    <w:p w:rsidR="008528E0" w:rsidRDefault="008528E0" w:rsidP="00693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8E0" w:rsidRDefault="008528E0" w:rsidP="00693838">
      <w:r>
        <w:separator/>
      </w:r>
    </w:p>
  </w:footnote>
  <w:footnote w:type="continuationSeparator" w:id="0">
    <w:p w:rsidR="008528E0" w:rsidRDefault="008528E0" w:rsidP="006938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5B2"/>
    <w:rsid w:val="00460481"/>
    <w:rsid w:val="00693838"/>
    <w:rsid w:val="007232CE"/>
    <w:rsid w:val="008528E0"/>
    <w:rsid w:val="00E7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3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38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38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38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3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38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38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38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葛治钢</dc:creator>
  <cp:keywords/>
  <dc:description/>
  <cp:lastModifiedBy>葛治钢</cp:lastModifiedBy>
  <cp:revision>3</cp:revision>
  <dcterms:created xsi:type="dcterms:W3CDTF">2022-06-23T02:10:00Z</dcterms:created>
  <dcterms:modified xsi:type="dcterms:W3CDTF">2022-06-23T02:15:00Z</dcterms:modified>
</cp:coreProperties>
</file>