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33"/>
        <w:ind w:left="6" w:hanging="6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</w:t>
      </w:r>
      <w:r>
        <w:rPr>
          <w:rFonts w:hint="eastAsia" w:ascii="仿宋_GB2312" w:hAnsi="仿宋_GB2312" w:eastAsia="仿宋_GB2312" w:cs="仿宋_GB2312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i w:val="0"/>
          <w:iCs/>
          <w:sz w:val="40"/>
          <w:szCs w:val="40"/>
        </w:rPr>
        <w:t>2022 年</w:t>
      </w:r>
      <w:r>
        <w:rPr>
          <w:rFonts w:hint="eastAsia" w:ascii="方正小标宋简体" w:hAnsi="方正小标宋简体" w:eastAsia="方正小标宋简体" w:cs="方正小标宋简体"/>
          <w:i w:val="0"/>
          <w:iCs/>
          <w:sz w:val="40"/>
          <w:szCs w:val="40"/>
          <w:lang w:eastAsia="zh-CN"/>
        </w:rPr>
        <w:t>宁明</w:t>
      </w:r>
      <w:r>
        <w:rPr>
          <w:rFonts w:hint="eastAsia" w:ascii="方正小标宋简体" w:hAnsi="方正小标宋简体" w:eastAsia="方正小标宋简体" w:cs="方正小标宋简体"/>
          <w:i w:val="0"/>
          <w:iCs/>
          <w:sz w:val="40"/>
          <w:szCs w:val="40"/>
        </w:rPr>
        <w:t>县免笔试公开招聘中小学幼儿园教师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3200" w:firstLineChars="80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i w:val="0"/>
          <w:iCs/>
          <w:sz w:val="40"/>
          <w:szCs w:val="40"/>
        </w:rPr>
        <w:t>考生健康监测承诺书</w:t>
      </w:r>
    </w:p>
    <w:p>
      <w:pPr>
        <w:pStyle w:val="5"/>
        <w:spacing w:before="1"/>
        <w:ind w:left="0"/>
        <w:rPr>
          <w:rFonts w:ascii="Times New Roman" w:hAnsi="Times New Roman" w:cs="Times New Roman"/>
          <w:i/>
          <w:sz w:val="12"/>
        </w:rPr>
      </w:pPr>
    </w:p>
    <w:tbl>
      <w:tblPr>
        <w:tblStyle w:val="7"/>
        <w:tblW w:w="0" w:type="auto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276"/>
        <w:gridCol w:w="992"/>
        <w:gridCol w:w="1276"/>
        <w:gridCol w:w="1134"/>
        <w:gridCol w:w="1276"/>
        <w:gridCol w:w="1588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1"/>
              <w:rPr>
                <w:i/>
                <w:sz w:val="14"/>
              </w:rPr>
            </w:pPr>
          </w:p>
          <w:p>
            <w:pPr>
              <w:pStyle w:val="11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健康码状态</w:t>
            </w:r>
          </w:p>
        </w:tc>
        <w:tc>
          <w:tcPr>
            <w:tcW w:w="1134" w:type="dxa"/>
            <w:tcBorders>
              <w:bottom w:val="nil"/>
            </w:tcBorders>
          </w:tcPr>
          <w:p>
            <w:pPr>
              <w:pStyle w:val="11"/>
              <w:rPr>
                <w:i/>
                <w:sz w:val="14"/>
              </w:rPr>
            </w:pPr>
          </w:p>
          <w:p>
            <w:pPr>
              <w:pStyle w:val="11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本人及家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1"/>
              <w:rPr>
                <w:i/>
                <w:sz w:val="14"/>
              </w:rPr>
            </w:pPr>
          </w:p>
          <w:p>
            <w:pPr>
              <w:pStyle w:val="11"/>
              <w:ind w:left="78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是否接触境</w:t>
            </w:r>
          </w:p>
        </w:tc>
        <w:tc>
          <w:tcPr>
            <w:tcW w:w="1588" w:type="dxa"/>
            <w:vMerge w:val="restart"/>
          </w:tcPr>
          <w:p>
            <w:pPr>
              <w:pStyle w:val="11"/>
              <w:spacing w:before="87" w:line="285" w:lineRule="auto"/>
              <w:ind w:left="107" w:right="98" w:firstLine="57"/>
              <w:jc w:val="both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是否为既往确</w:t>
            </w:r>
            <w:r>
              <w:rPr>
                <w:rFonts w:eastAsia="黑体"/>
                <w:spacing w:val="-17"/>
                <w:sz w:val="21"/>
              </w:rPr>
              <w:t>诊病例、无症状感染者、密切接触者、次密切接</w:t>
            </w:r>
          </w:p>
          <w:p>
            <w:pPr>
              <w:pStyle w:val="11"/>
              <w:spacing w:before="1"/>
              <w:ind w:left="563" w:right="554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触者</w:t>
            </w:r>
          </w:p>
        </w:tc>
        <w:tc>
          <w:tcPr>
            <w:tcW w:w="1276" w:type="dxa"/>
            <w:tcBorders>
              <w:bottom w:val="nil"/>
            </w:tcBorders>
          </w:tcPr>
          <w:p>
            <w:pPr>
              <w:pStyle w:val="11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11"/>
              <w:spacing w:before="3"/>
              <w:rPr>
                <w:i/>
                <w:sz w:val="10"/>
              </w:rPr>
            </w:pPr>
          </w:p>
          <w:p>
            <w:pPr>
              <w:pStyle w:val="11"/>
              <w:ind w:left="96" w:right="87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天 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1"/>
              <w:spacing w:before="3"/>
              <w:rPr>
                <w:i/>
                <w:sz w:val="10"/>
              </w:rPr>
            </w:pPr>
          </w:p>
          <w:p>
            <w:pPr>
              <w:pStyle w:val="11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日 期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pStyle w:val="11"/>
              <w:spacing w:before="3"/>
              <w:rPr>
                <w:i/>
                <w:sz w:val="10"/>
              </w:rPr>
            </w:pPr>
          </w:p>
          <w:p>
            <w:pPr>
              <w:pStyle w:val="11"/>
              <w:ind w:left="179"/>
              <w:rPr>
                <w:rFonts w:eastAsia="宋体"/>
                <w:sz w:val="21"/>
              </w:rPr>
            </w:pPr>
            <w:r>
              <w:rPr>
                <w:rFonts w:eastAsia="黑体"/>
                <w:sz w:val="21"/>
              </w:rPr>
              <w:t>体温</w:t>
            </w:r>
            <w:r>
              <w:rPr>
                <w:rFonts w:eastAsia="宋体"/>
                <w:sz w:val="21"/>
              </w:rPr>
              <w:t>℃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（绿码、黄</w:t>
            </w:r>
          </w:p>
          <w:p>
            <w:pPr>
              <w:pStyle w:val="11"/>
              <w:spacing w:before="53"/>
              <w:ind w:left="111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码、红码或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人是否有</w:t>
            </w:r>
          </w:p>
          <w:p>
            <w:pPr>
              <w:pStyle w:val="11"/>
              <w:spacing w:before="53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发热、咳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外人员或中</w:t>
            </w:r>
          </w:p>
          <w:p>
            <w:pPr>
              <w:pStyle w:val="11"/>
              <w:spacing w:before="53"/>
              <w:ind w:left="113"/>
              <w:rPr>
                <w:rFonts w:eastAsia="黑体"/>
                <w:sz w:val="21"/>
              </w:rPr>
            </w:pPr>
            <w:r>
              <w:rPr>
                <w:rFonts w:eastAsia="黑体"/>
                <w:w w:val="95"/>
                <w:sz w:val="21"/>
              </w:rPr>
              <w:t>高风险地区</w:t>
            </w:r>
          </w:p>
        </w:tc>
        <w:tc>
          <w:tcPr>
            <w:tcW w:w="1588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>
            <w:pPr>
              <w:pStyle w:val="11"/>
              <w:spacing w:before="19"/>
              <w:ind w:left="76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接种疫苗</w:t>
            </w:r>
          </w:p>
          <w:p>
            <w:pPr>
              <w:pStyle w:val="11"/>
              <w:spacing w:before="53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1"/>
              <w:spacing w:before="19"/>
              <w:ind w:left="74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其他码）</w:t>
            </w:r>
          </w:p>
        </w:tc>
        <w:tc>
          <w:tcPr>
            <w:tcW w:w="1134" w:type="dxa"/>
            <w:tcBorders>
              <w:top w:val="nil"/>
            </w:tcBorders>
          </w:tcPr>
          <w:p>
            <w:pPr>
              <w:pStyle w:val="11"/>
              <w:spacing w:before="19"/>
              <w:ind w:left="145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嗽等症状</w:t>
            </w: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1"/>
              <w:spacing w:before="19"/>
              <w:ind w:left="75" w:right="68"/>
              <w:jc w:val="center"/>
              <w:rPr>
                <w:rFonts w:eastAsia="黑体"/>
                <w:sz w:val="21"/>
              </w:rPr>
            </w:pPr>
            <w:r>
              <w:rPr>
                <w:rFonts w:eastAsia="黑体"/>
                <w:sz w:val="21"/>
              </w:rPr>
              <w:t>人员</w:t>
            </w:r>
          </w:p>
        </w:tc>
        <w:tc>
          <w:tcPr>
            <w:tcW w:w="1588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>
            <w:pPr>
              <w:pStyle w:val="11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="宋体"/>
                <w:sz w:val="24"/>
                <w:lang w:val="en-US" w:eastAsia="zh-CN"/>
              </w:rPr>
              <w:t>2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6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restart"/>
          </w:tcPr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spacing w:before="17"/>
              <w:rPr>
                <w:i/>
                <w:sz w:val="38"/>
              </w:rPr>
            </w:pPr>
          </w:p>
          <w:p>
            <w:pPr>
              <w:pStyle w:val="1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第一针</w:t>
            </w:r>
            <w:r>
              <w:rPr>
                <w:sz w:val="24"/>
              </w:rPr>
              <w:t>□</w:t>
            </w: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spacing w:before="14"/>
              <w:rPr>
                <w:i/>
                <w:sz w:val="18"/>
              </w:rPr>
            </w:pPr>
          </w:p>
          <w:p>
            <w:pPr>
              <w:pStyle w:val="1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第二针</w:t>
            </w:r>
            <w:r>
              <w:rPr>
                <w:sz w:val="24"/>
              </w:rPr>
              <w:t>□</w:t>
            </w: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rPr>
                <w:i/>
                <w:sz w:val="26"/>
              </w:rPr>
            </w:pPr>
          </w:p>
          <w:p>
            <w:pPr>
              <w:pStyle w:val="11"/>
              <w:spacing w:before="13"/>
              <w:rPr>
                <w:i/>
                <w:sz w:val="18"/>
              </w:rPr>
            </w:pPr>
          </w:p>
          <w:p>
            <w:pPr>
              <w:pStyle w:val="11"/>
              <w:spacing w:before="1"/>
              <w:ind w:left="206"/>
              <w:rPr>
                <w:sz w:val="24"/>
              </w:rPr>
            </w:pPr>
            <w:r>
              <w:rPr>
                <w:rFonts w:eastAsia="仿宋_GB2312"/>
                <w:sz w:val="24"/>
              </w:rPr>
              <w:t>第三针</w:t>
            </w:r>
            <w:r>
              <w:rPr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2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27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3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28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34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4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6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29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5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6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30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6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1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7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2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8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3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9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4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10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5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11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月 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6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12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2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13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7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8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2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2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2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pStyle w:val="11"/>
              <w:spacing w:before="101"/>
              <w:ind w:left="96" w:right="88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第 </w:t>
            </w:r>
            <w:r>
              <w:rPr>
                <w:sz w:val="24"/>
              </w:rPr>
              <w:t xml:space="preserve">14 </w:t>
            </w:r>
            <w:r>
              <w:rPr>
                <w:rFonts w:eastAsia="仿宋_GB2312"/>
                <w:sz w:val="24"/>
              </w:rPr>
              <w:t>天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8" w:right="68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Theme="minorEastAsia"/>
                <w:sz w:val="24"/>
              </w:rPr>
              <w:t>7</w:t>
            </w:r>
            <w:r>
              <w:rPr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>月</w:t>
            </w:r>
            <w:r>
              <w:rPr>
                <w:rFonts w:hint="eastAsia" w:eastAsiaTheme="minorEastAsia"/>
                <w:sz w:val="24"/>
                <w:lang w:val="en-US" w:eastAsia="zh-CN"/>
              </w:rPr>
              <w:t>9</w:t>
            </w:r>
            <w:r>
              <w:rPr>
                <w:rFonts w:eastAsia="宋体"/>
                <w:sz w:val="24"/>
              </w:rPr>
              <w:t>日</w:t>
            </w:r>
          </w:p>
        </w:tc>
        <w:tc>
          <w:tcPr>
            <w:tcW w:w="992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276" w:type="dxa"/>
          </w:tcPr>
          <w:p>
            <w:pPr>
              <w:pStyle w:val="11"/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11"/>
              <w:spacing w:before="101"/>
              <w:ind w:left="121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</w:tcPr>
          <w:p>
            <w:pPr>
              <w:pStyle w:val="11"/>
              <w:spacing w:before="101"/>
              <w:ind w:left="76" w:right="68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588" w:type="dxa"/>
          </w:tcPr>
          <w:p>
            <w:pPr>
              <w:pStyle w:val="11"/>
              <w:spacing w:before="101"/>
              <w:ind w:left="349"/>
              <w:rPr>
                <w:sz w:val="24"/>
              </w:rPr>
            </w:pPr>
            <w:r>
              <w:rPr>
                <w:rFonts w:eastAsia="仿宋_GB2312"/>
                <w:sz w:val="24"/>
              </w:rPr>
              <w:t>否</w:t>
            </w:r>
            <w:r>
              <w:rPr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sz w:val="24"/>
              </w:rPr>
              <w:t>□</w:t>
            </w: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>
      <w:pPr>
        <w:spacing w:before="162" w:line="388" w:lineRule="auto"/>
        <w:ind w:left="546" w:right="471" w:firstLine="480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z w:val="24"/>
        </w:rPr>
        <w:t>本人承诺以上填报内容真实，如有隐瞒或虚假填报，本人承担相关法律责任，本表交</w:t>
      </w:r>
      <w:r>
        <w:rPr>
          <w:rFonts w:hint="eastAsia" w:ascii="黑体" w:hAnsi="黑体" w:eastAsia="黑体" w:cs="黑体"/>
          <w:b w:val="0"/>
          <w:bCs/>
          <w:sz w:val="24"/>
          <w:lang w:eastAsia="zh-CN"/>
        </w:rPr>
        <w:t>宁明</w:t>
      </w:r>
      <w:r>
        <w:rPr>
          <w:rFonts w:hint="eastAsia" w:ascii="黑体" w:hAnsi="黑体" w:eastAsia="黑体" w:cs="黑体"/>
          <w:b w:val="0"/>
          <w:bCs/>
          <w:sz w:val="24"/>
        </w:rPr>
        <w:t>县教育局存档备查。</w:t>
      </w:r>
    </w:p>
    <w:p>
      <w:pPr>
        <w:tabs>
          <w:tab w:val="left" w:pos="4047"/>
        </w:tabs>
        <w:spacing w:before="43"/>
        <w:ind w:left="54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承</w:t>
      </w:r>
      <w:r>
        <w:rPr>
          <w:rFonts w:ascii="Times New Roman" w:hAnsi="Times New Roman" w:cs="Times New Roman"/>
          <w:spacing w:val="-3"/>
          <w:sz w:val="28"/>
        </w:rPr>
        <w:t>诺</w:t>
      </w:r>
      <w:r>
        <w:rPr>
          <w:rFonts w:ascii="Times New Roman" w:hAnsi="Times New Roman" w:cs="Times New Roman"/>
          <w:sz w:val="28"/>
        </w:rPr>
        <w:t>人（</w:t>
      </w:r>
      <w:r>
        <w:rPr>
          <w:rFonts w:ascii="Times New Roman" w:hAnsi="Times New Roman" w:cs="Times New Roman"/>
          <w:spacing w:val="-3"/>
          <w:sz w:val="28"/>
        </w:rPr>
        <w:t>签</w:t>
      </w:r>
      <w:r>
        <w:rPr>
          <w:rFonts w:ascii="Times New Roman" w:hAnsi="Times New Roman" w:cs="Times New Roman"/>
          <w:sz w:val="28"/>
        </w:rPr>
        <w:t>字）：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联</w:t>
      </w:r>
      <w:r>
        <w:rPr>
          <w:rFonts w:ascii="Times New Roman" w:hAnsi="Times New Roman" w:cs="Times New Roman"/>
          <w:spacing w:val="-3"/>
          <w:sz w:val="28"/>
        </w:rPr>
        <w:t>系</w:t>
      </w:r>
      <w:r>
        <w:rPr>
          <w:rFonts w:ascii="Times New Roman" w:hAnsi="Times New Roman" w:cs="Times New Roman"/>
          <w:sz w:val="28"/>
        </w:rPr>
        <w:t>电话：</w:t>
      </w:r>
    </w:p>
    <w:p>
      <w:pPr>
        <w:pStyle w:val="5"/>
        <w:ind w:left="0"/>
        <w:rPr>
          <w:rFonts w:ascii="Times New Roman" w:hAnsi="Times New Roman" w:cs="Times New Roman"/>
          <w:sz w:val="28"/>
        </w:rPr>
      </w:pPr>
    </w:p>
    <w:p>
      <w:pPr>
        <w:ind w:left="546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28"/>
        </w:rPr>
        <w:t>报</w:t>
      </w:r>
      <w:r>
        <w:rPr>
          <w:rFonts w:ascii="Times New Roman" w:hAnsi="Times New Roman" w:cs="Times New Roman"/>
          <w:sz w:val="28"/>
        </w:rPr>
        <w:t>考岗位：</w:t>
      </w:r>
      <w:bookmarkStart w:id="1" w:name="_GoBack"/>
      <w:bookmarkEnd w:id="1"/>
      <w:bookmarkStart w:id="0" w:name="附件1-3"/>
      <w:bookmarkEnd w:id="0"/>
    </w:p>
    <w:sectPr>
      <w:footerReference r:id="rId3" w:type="default"/>
      <w:pgSz w:w="11910" w:h="16840"/>
      <w:pgMar w:top="1320" w:right="680" w:bottom="1160" w:left="1040" w:header="0" w:footer="97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ge">
                <wp:posOffset>9935845</wp:posOffset>
              </wp:positionV>
              <wp:extent cx="560070" cy="2038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0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rFonts w:ascii="宋体"/>
                              <w:sz w:val="28"/>
                            </w:rPr>
                          </w:pPr>
                          <w:r>
                            <w:rPr>
                              <w:rFonts w:ascii="宋体"/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/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82.35pt;height:16.05pt;width:44.1pt;mso-position-horizontal:outside;mso-position-horizontal-relative:margin;mso-position-vertical-relative:page;z-index:251659264;mso-width-relative:page;mso-height-relative:page;" filled="f" stroked="f" coordsize="21600,21600" o:gfxdata="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JyhRh7YAAAACQEAAA8AAAAAAAAAAQAgAAAAIgAAAGRycy9kb3ducmV2LnhtbFBLAQIU&#10;ABQAAAAIAIdO4kDHzFLKugEAAHEDAAAOAAAAAAAAAAEAIAAAACc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宋体"/>
                        <w:sz w:val="28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宋体"/>
                        <w:sz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3"/>
    </o:shapelayout>
  </w:hdrShapeDefaults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4Y2NmNzJiOTY3NTQyYmZmNzJiMjM1ZGE0NWFmYWUifQ=="/>
  </w:docVars>
  <w:rsids>
    <w:rsidRoot w:val="00B022F5"/>
    <w:rsid w:val="000B182E"/>
    <w:rsid w:val="00817C69"/>
    <w:rsid w:val="00902ECB"/>
    <w:rsid w:val="00A02251"/>
    <w:rsid w:val="00B022F5"/>
    <w:rsid w:val="00CD0C1E"/>
    <w:rsid w:val="00D023B7"/>
    <w:rsid w:val="00D10F2D"/>
    <w:rsid w:val="01897196"/>
    <w:rsid w:val="085E3BCF"/>
    <w:rsid w:val="09780738"/>
    <w:rsid w:val="2002596F"/>
    <w:rsid w:val="252E0E69"/>
    <w:rsid w:val="2F9F142A"/>
    <w:rsid w:val="2FC1610B"/>
    <w:rsid w:val="3D736DBE"/>
    <w:rsid w:val="427878F0"/>
    <w:rsid w:val="602A6A9C"/>
    <w:rsid w:val="62537237"/>
    <w:rsid w:val="6F6713C4"/>
    <w:rsid w:val="7617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176"/>
      <w:ind w:left="2728" w:right="1031" w:hanging="3192"/>
      <w:outlineLvl w:val="0"/>
    </w:pPr>
    <w:rPr>
      <w:rFonts w:ascii="方正小标宋简体" w:hAnsi="方正小标宋简体" w:eastAsia="方正小标宋简体" w:cs="方正小标宋简体"/>
      <w:i/>
      <w:sz w:val="44"/>
      <w:szCs w:val="44"/>
    </w:rPr>
  </w:style>
  <w:style w:type="paragraph" w:styleId="4">
    <w:name w:val="heading 2"/>
    <w:basedOn w:val="1"/>
    <w:next w:val="1"/>
    <w:qFormat/>
    <w:uiPriority w:val="1"/>
    <w:pPr>
      <w:ind w:left="1187"/>
      <w:outlineLvl w:val="1"/>
    </w:pPr>
    <w:rPr>
      <w:rFonts w:ascii="楷体_GB2312" w:hAnsi="楷体_GB2312" w:eastAsia="楷体_GB2312" w:cs="楷体_GB2312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546"/>
    </w:pPr>
    <w:rPr>
      <w:sz w:val="32"/>
      <w:szCs w:val="32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546" w:firstLine="640"/>
    </w:pPr>
  </w:style>
  <w:style w:type="paragraph" w:customStyle="1" w:styleId="11">
    <w:name w:val="Table Paragraph"/>
    <w:basedOn w:val="1"/>
    <w:qFormat/>
    <w:uiPriority w:val="1"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470</Words>
  <Characters>483</Characters>
  <Lines>5</Lines>
  <Paragraphs>1</Paragraphs>
  <TotalTime>58</TotalTime>
  <ScaleCrop>false</ScaleCrop>
  <LinksUpToDate>false</LinksUpToDate>
  <CharactersWithSpaces>578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2022-06-09T10:51:00Z</dcterms:created>
  <dc:creator>朝槿露葵</dc:creator>
  <cp:lastModifiedBy>董丽君</cp:lastModifiedBy>
  <cp:lastPrinted>2022-06-28T01:52:00Z</cp:lastPrinted>
  <dcterms:modified xsi:type="dcterms:W3CDTF">2022-06-28T08:10:59Z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2022-06-09T00:00:00Z</vt:filetime>
  </property>
  <property fmtid="{D5CDD505-2E9C-101B-9397-08002B2CF9AE}" pid="5" name="KSOProductBuildVer">
    <vt:lpwstr>2052-11.1.0.11830</vt:lpwstr>
  </property>
  <property fmtid="{D5CDD505-2E9C-101B-9397-08002B2CF9AE}" pid="6" name="ICV">
    <vt:lpwstr>1C2E34653EC24DF788BEF8A8C6E3EE41</vt:lpwstr>
  </property>
</Properties>
</file>