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90" w:lineRule="exact"/>
        <w:textAlignment w:val="auto"/>
        <w:outlineLvl w:val="9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附件1：</w:t>
      </w:r>
    </w:p>
    <w:tbl>
      <w:tblPr>
        <w:tblStyle w:val="2"/>
        <w:tblW w:w="972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1050"/>
        <w:gridCol w:w="1395"/>
        <w:gridCol w:w="1275"/>
        <w:gridCol w:w="1080"/>
        <w:gridCol w:w="1440"/>
        <w:gridCol w:w="1215"/>
        <w:gridCol w:w="10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72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兴国县2022年考试选调中小学幼儿园教师报考申请表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报考学科：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现任职学校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职务及职称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参加教育工作时间(年月)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教师资格证层次学科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第一学历毕业院校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第一学历专业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最高学历毕业院校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最高学历专业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编制所在单位</w:t>
            </w:r>
          </w:p>
        </w:tc>
        <w:tc>
          <w:tcPr>
            <w:tcW w:w="3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是否原借用人员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现家庭详细住址</w:t>
            </w:r>
          </w:p>
        </w:tc>
        <w:tc>
          <w:tcPr>
            <w:tcW w:w="74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报考志愿</w:t>
            </w: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第一志愿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是否服从调剂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第二志愿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第三志愿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个人工作简历</w:t>
            </w: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何年月至何年月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班主任经历或村小任教或教学点支教经历须在简历中注明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报考人承诺</w:t>
            </w:r>
          </w:p>
        </w:tc>
        <w:tc>
          <w:tcPr>
            <w:tcW w:w="4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以上填写内容属实，如有虚假信息，自愿接受组织处理。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报考人签名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报考初审人签字</w:t>
            </w:r>
          </w:p>
        </w:tc>
        <w:tc>
          <w:tcPr>
            <w:tcW w:w="84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xZjc5YmY1NTE1MTdhNDVkNjQ3NjA1OTc2MTZmMmYifQ=="/>
  </w:docVars>
  <w:rsids>
    <w:rsidRoot w:val="39BE7FA4"/>
    <w:rsid w:val="39BE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2022-07-25T07:49:00Z</dcterms:created>
  <dc:creator>王韫仪</dc:creator>
  <cp:lastModifiedBy>王韫仪</cp:lastModifiedBy>
  <dcterms:modified xsi:type="dcterms:W3CDTF">2022-07-25T07:50:06Z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3479EA24AFC64A798904C7E625CD09B2</vt:lpwstr>
  </property>
</Properties>
</file>