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700" w:lineRule="exact"/>
        <w:jc w:val="left"/>
        <w:textAlignment w:val="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490" w:lineRule="exact"/>
        <w:jc w:val="center"/>
        <w:textAlignment w:val="auto"/>
        <w:rPr>
          <w:rFonts w:hint="default" w:ascii="方正仿宋简体" w:hAnsi="方正仿宋简体" w:eastAsia="方正仿宋简体" w:cs="方正仿宋简体"/>
          <w:b/>
          <w:bCs/>
          <w:color w:val="auto"/>
          <w:sz w:val="36"/>
          <w:szCs w:val="36"/>
          <w:highlight w:val="none"/>
          <w:lang w:val="en-US" w:eastAsia="zh-CN"/>
        </w:rPr>
      </w:pPr>
      <w:r>
        <w:rPr>
          <w:rFonts w:hint="eastAsia" w:ascii="方正仿宋简体" w:hAnsi="方正仿宋简体" w:eastAsia="方正仿宋简体" w:cs="方正仿宋简体"/>
          <w:b/>
          <w:bCs/>
          <w:color w:val="auto"/>
          <w:sz w:val="36"/>
          <w:szCs w:val="36"/>
          <w:highlight w:val="none"/>
          <w:lang w:val="en-US" w:eastAsia="zh-CN"/>
        </w:rPr>
        <w:t>武汉经济技术开发区2022年面向社会公开招聘教师</w:t>
      </w:r>
    </w:p>
    <w:p>
      <w:pPr>
        <w:keepNext w:val="0"/>
        <w:keepLines w:val="0"/>
        <w:pageBreakBefore w:val="0"/>
        <w:widowControl w:val="0"/>
        <w:kinsoku/>
        <w:wordWrap/>
        <w:overflowPunct/>
        <w:topLinePunct w:val="0"/>
        <w:autoSpaceDE/>
        <w:autoSpaceDN/>
        <w:bidi w:val="0"/>
        <w:adjustRightInd/>
        <w:snapToGrid/>
        <w:spacing w:line="490" w:lineRule="exact"/>
        <w:jc w:val="center"/>
        <w:textAlignment w:val="auto"/>
        <w:rPr>
          <w:rFonts w:hint="eastAsia" w:ascii="方正仿宋简体" w:hAnsi="方正仿宋简体" w:eastAsia="方正仿宋简体" w:cs="方正仿宋简体"/>
          <w:b/>
          <w:bCs/>
          <w:i w:val="0"/>
          <w:iCs w:val="0"/>
          <w:caps w:val="0"/>
          <w:color w:val="auto"/>
          <w:spacing w:val="8"/>
          <w:sz w:val="36"/>
          <w:szCs w:val="36"/>
          <w:highlight w:val="none"/>
        </w:rPr>
      </w:pPr>
      <w:r>
        <w:rPr>
          <w:rFonts w:hint="eastAsia" w:ascii="方正仿宋简体" w:hAnsi="方正仿宋简体" w:eastAsia="方正仿宋简体" w:cs="方正仿宋简体"/>
          <w:b/>
          <w:bCs/>
          <w:color w:val="auto"/>
          <w:sz w:val="36"/>
          <w:szCs w:val="36"/>
          <w:highlight w:val="none"/>
          <w:lang w:val="en-US" w:eastAsia="zh-CN"/>
        </w:rPr>
        <w:t>笔试</w:t>
      </w:r>
      <w:r>
        <w:rPr>
          <w:rFonts w:hint="eastAsia" w:ascii="方正仿宋简体" w:hAnsi="方正仿宋简体" w:eastAsia="方正仿宋简体" w:cs="方正仿宋简体"/>
          <w:b/>
          <w:bCs/>
          <w:color w:val="auto"/>
          <w:sz w:val="36"/>
          <w:szCs w:val="36"/>
          <w:highlight w:val="none"/>
        </w:rPr>
        <w:t>疫情防控须知</w:t>
      </w:r>
    </w:p>
    <w:p>
      <w:pPr>
        <w:pStyle w:val="3"/>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b/>
          <w:bCs/>
          <w:color w:val="auto"/>
          <w:sz w:val="32"/>
          <w:szCs w:val="32"/>
          <w:highlight w:val="none"/>
          <w:lang w:eastAsia="zh-CN"/>
        </w:rPr>
        <w:t>一、</w:t>
      </w:r>
      <w:r>
        <w:rPr>
          <w:rFonts w:hint="eastAsia" w:ascii="方正仿宋简体" w:hAnsi="方正仿宋简体" w:eastAsia="方正仿宋简体" w:cs="方正仿宋简体"/>
          <w:color w:val="auto"/>
          <w:sz w:val="32"/>
          <w:szCs w:val="32"/>
          <w:highlight w:val="none"/>
        </w:rPr>
        <w:t>考生应自觉遵守湖北省对国内重点地区人员健康管理措施</w:t>
      </w:r>
      <w:r>
        <w:rPr>
          <w:rFonts w:hint="eastAsia" w:ascii="方正仿宋简体" w:hAnsi="方正仿宋简体" w:eastAsia="方正仿宋简体" w:cs="方正仿宋简体"/>
          <w:i w:val="0"/>
          <w:iCs w:val="0"/>
          <w:caps w:val="0"/>
          <w:color w:val="auto"/>
          <w:spacing w:val="0"/>
          <w:sz w:val="32"/>
          <w:szCs w:val="32"/>
          <w:shd w:val="clear" w:color="auto" w:fill="FFFFFF"/>
        </w:rPr>
        <w:t>（以省疫情防控指挥部动态发布为准）</w:t>
      </w:r>
      <w:r>
        <w:rPr>
          <w:rFonts w:hint="eastAsia" w:ascii="方正仿宋简体" w:hAnsi="方正仿宋简体" w:eastAsia="方正仿宋简体" w:cs="方正仿宋简体"/>
          <w:color w:val="auto"/>
          <w:sz w:val="32"/>
          <w:szCs w:val="32"/>
          <w:highlight w:val="none"/>
        </w:rPr>
        <w:t>。</w:t>
      </w:r>
      <w:r>
        <w:rPr>
          <w:rFonts w:hint="eastAsia" w:ascii="方正仿宋简体" w:hAnsi="方正仿宋简体" w:eastAsia="方正仿宋简体" w:cs="方正仿宋简体"/>
          <w:color w:val="auto"/>
          <w:sz w:val="32"/>
          <w:szCs w:val="32"/>
          <w:highlight w:val="none"/>
          <w:lang w:val="en-US" w:eastAsia="zh-CN"/>
        </w:rPr>
        <w:t>对近10天有境外旅居史的</w:t>
      </w:r>
      <w:r>
        <w:rPr>
          <w:rFonts w:hint="eastAsia" w:ascii="方正仿宋简体" w:hAnsi="方正仿宋简体" w:eastAsia="方正仿宋简体" w:cs="方正仿宋简体"/>
          <w:color w:val="auto"/>
          <w:sz w:val="32"/>
          <w:szCs w:val="32"/>
          <w:highlight w:val="none"/>
        </w:rPr>
        <w:t>来（返）汉人员实施</w:t>
      </w:r>
      <w:r>
        <w:rPr>
          <w:rFonts w:hint="eastAsia" w:ascii="方正仿宋简体" w:hAnsi="方正仿宋简体" w:eastAsia="方正仿宋简体" w:cs="方正仿宋简体"/>
          <w:color w:val="auto"/>
          <w:sz w:val="32"/>
          <w:szCs w:val="32"/>
          <w:highlight w:val="none"/>
          <w:lang w:val="en-US" w:eastAsia="zh-CN"/>
        </w:rPr>
        <w:t>7天</w:t>
      </w:r>
      <w:r>
        <w:rPr>
          <w:rFonts w:hint="eastAsia" w:ascii="方正仿宋简体" w:hAnsi="方正仿宋简体" w:eastAsia="方正仿宋简体" w:cs="方正仿宋简体"/>
          <w:color w:val="auto"/>
          <w:sz w:val="32"/>
          <w:szCs w:val="32"/>
          <w:highlight w:val="none"/>
        </w:rPr>
        <w:t>集中隔离医学观察</w:t>
      </w:r>
      <w:r>
        <w:rPr>
          <w:rFonts w:hint="eastAsia" w:ascii="方正仿宋简体" w:hAnsi="方正仿宋简体" w:eastAsia="方正仿宋简体" w:cs="方正仿宋简体"/>
          <w:color w:val="auto"/>
          <w:sz w:val="32"/>
          <w:szCs w:val="32"/>
          <w:highlight w:val="none"/>
          <w:lang w:val="en-US" w:eastAsia="zh-CN"/>
        </w:rPr>
        <w:t>和3天居家健康监测、</w:t>
      </w:r>
      <w:r>
        <w:rPr>
          <w:rFonts w:hint="eastAsia" w:ascii="方正仿宋简体" w:hAnsi="方正仿宋简体" w:eastAsia="方正仿宋简体" w:cs="方正仿宋简体"/>
          <w:color w:val="auto"/>
          <w:sz w:val="32"/>
          <w:szCs w:val="32"/>
          <w:highlight w:val="none"/>
        </w:rPr>
        <w:t>近7天有高风险区旅居史的来（返）汉人员实施集中隔离医学观察</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近7天有中风险区旅居史的来（返）汉人员实施居家隔离医学观察</w:t>
      </w:r>
      <w:r>
        <w:rPr>
          <w:rFonts w:hint="eastAsia" w:ascii="方正仿宋简体" w:hAnsi="方正仿宋简体" w:eastAsia="方正仿宋简体" w:cs="方正仿宋简体"/>
          <w:color w:val="auto"/>
          <w:sz w:val="32"/>
          <w:szCs w:val="32"/>
          <w:highlight w:val="none"/>
          <w:lang w:eastAsia="zh-CN"/>
        </w:rPr>
        <w:t>、近</w:t>
      </w:r>
      <w:r>
        <w:rPr>
          <w:rFonts w:hint="eastAsia" w:ascii="方正仿宋简体" w:hAnsi="方正仿宋简体" w:eastAsia="方正仿宋简体" w:cs="方正仿宋简体"/>
          <w:color w:val="auto"/>
          <w:sz w:val="32"/>
          <w:szCs w:val="32"/>
          <w:highlight w:val="none"/>
          <w:lang w:val="en-US" w:eastAsia="zh-CN"/>
        </w:rPr>
        <w:t>7天有其他省市确定的重点地区旅居史的来（返）汉人员实施居家健康监测或社区健康监测，直至离开当地7天。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highlight w:val="none"/>
        </w:rPr>
        <w:t>考试当天，</w:t>
      </w:r>
      <w:r>
        <w:rPr>
          <w:rFonts w:hint="eastAsia" w:ascii="方正仿宋简体" w:hAnsi="方正仿宋简体" w:eastAsia="方正仿宋简体" w:cs="方正仿宋简体"/>
          <w:b/>
          <w:bCs/>
          <w:color w:val="auto"/>
          <w:sz w:val="32"/>
          <w:szCs w:val="32"/>
          <w:highlight w:val="none"/>
        </w:rPr>
        <w:t>正在隔离或居家</w:t>
      </w:r>
      <w:r>
        <w:rPr>
          <w:rFonts w:hint="eastAsia" w:ascii="方正仿宋简体" w:hAnsi="方正仿宋简体" w:eastAsia="方正仿宋简体" w:cs="方正仿宋简体"/>
          <w:b/>
          <w:bCs/>
          <w:color w:val="auto"/>
          <w:sz w:val="32"/>
          <w:szCs w:val="32"/>
          <w:highlight w:val="none"/>
          <w:lang w:eastAsia="zh-CN"/>
        </w:rPr>
        <w:t>健康</w:t>
      </w:r>
      <w:r>
        <w:rPr>
          <w:rFonts w:hint="eastAsia" w:ascii="方正仿宋简体" w:hAnsi="方正仿宋简体" w:eastAsia="方正仿宋简体" w:cs="方正仿宋简体"/>
          <w:b/>
          <w:bCs/>
          <w:color w:val="auto"/>
          <w:sz w:val="32"/>
          <w:szCs w:val="32"/>
          <w:highlight w:val="none"/>
        </w:rPr>
        <w:t>监测的考生，不得参加考试。</w:t>
      </w:r>
      <w:r>
        <w:rPr>
          <w:rFonts w:hint="eastAsia" w:ascii="方正仿宋简体" w:hAnsi="方正仿宋简体" w:eastAsia="方正仿宋简体" w:cs="方正仿宋简体"/>
          <w:color w:val="auto"/>
          <w:sz w:val="32"/>
          <w:szCs w:val="32"/>
          <w:highlight w:val="none"/>
        </w:rPr>
        <w:t>另外，</w:t>
      </w:r>
      <w:r>
        <w:rPr>
          <w:rFonts w:hint="eastAsia" w:ascii="方正仿宋简体" w:hAnsi="方正仿宋简体" w:eastAsia="方正仿宋简体" w:cs="方正仿宋简体"/>
          <w:color w:val="auto"/>
          <w:sz w:val="32"/>
          <w:szCs w:val="32"/>
          <w:highlight w:val="none"/>
          <w:lang w:eastAsia="zh-CN"/>
        </w:rPr>
        <w:t>考前7天内无省外旅居史的考生，需持武汉市</w:t>
      </w:r>
      <w:r>
        <w:rPr>
          <w:rFonts w:hint="eastAsia" w:ascii="方正仿宋简体" w:hAnsi="方正仿宋简体" w:eastAsia="方正仿宋简体" w:cs="方正仿宋简体"/>
          <w:color w:val="auto"/>
          <w:sz w:val="32"/>
          <w:szCs w:val="32"/>
          <w:highlight w:val="none"/>
        </w:rPr>
        <w:t>48小时核酸检测阴性证明</w:t>
      </w:r>
      <w:r>
        <w:rPr>
          <w:rFonts w:hint="eastAsia" w:ascii="方正仿宋简体" w:hAnsi="方正仿宋简体" w:eastAsia="方正仿宋简体" w:cs="方正仿宋简体"/>
          <w:color w:val="auto"/>
          <w:sz w:val="32"/>
          <w:szCs w:val="32"/>
          <w:highlight w:val="none"/>
          <w:lang w:eastAsia="zh-CN"/>
        </w:rPr>
        <w:t>参加考试</w:t>
      </w:r>
      <w:r>
        <w:rPr>
          <w:rFonts w:hint="eastAsia" w:ascii="方正仿宋简体" w:hAnsi="方正仿宋简体" w:eastAsia="方正仿宋简体" w:cs="方正仿宋简体"/>
          <w:color w:val="auto"/>
          <w:sz w:val="32"/>
          <w:szCs w:val="32"/>
          <w:highlight w:val="none"/>
        </w:rPr>
        <w:t>；考前</w:t>
      </w:r>
      <w:r>
        <w:rPr>
          <w:rFonts w:hint="eastAsia" w:ascii="方正仿宋简体" w:hAnsi="方正仿宋简体" w:eastAsia="方正仿宋简体" w:cs="方正仿宋简体"/>
          <w:color w:val="auto"/>
          <w:sz w:val="32"/>
          <w:szCs w:val="32"/>
          <w:highlight w:val="none"/>
          <w:lang w:val="en-US" w:eastAsia="zh-CN"/>
        </w:rPr>
        <w:t>7</w:t>
      </w:r>
      <w:r>
        <w:rPr>
          <w:rFonts w:hint="eastAsia" w:ascii="方正仿宋简体" w:hAnsi="方正仿宋简体" w:eastAsia="方正仿宋简体" w:cs="方正仿宋简体"/>
          <w:color w:val="auto"/>
          <w:sz w:val="32"/>
          <w:szCs w:val="32"/>
          <w:highlight w:val="none"/>
        </w:rPr>
        <w:t>天内有省外旅居史的考生，</w:t>
      </w:r>
      <w:r>
        <w:rPr>
          <w:rFonts w:hint="eastAsia" w:ascii="方正仿宋简体" w:hAnsi="方正仿宋简体" w:eastAsia="方正仿宋简体" w:cs="方正仿宋简体"/>
          <w:b/>
          <w:bCs/>
          <w:color w:val="auto"/>
          <w:sz w:val="32"/>
          <w:szCs w:val="32"/>
          <w:highlight w:val="none"/>
        </w:rPr>
        <w:t>须于考前至少3天抵汉</w:t>
      </w:r>
      <w:r>
        <w:rPr>
          <w:rFonts w:hint="eastAsia" w:ascii="方正仿宋简体" w:hAnsi="方正仿宋简体" w:eastAsia="方正仿宋简体" w:cs="方正仿宋简体"/>
          <w:color w:val="auto"/>
          <w:sz w:val="32"/>
          <w:szCs w:val="32"/>
          <w:highlight w:val="none"/>
          <w:lang w:eastAsia="zh-CN"/>
        </w:rPr>
        <w:t>，抵汉后第</w:t>
      </w:r>
      <w:r>
        <w:rPr>
          <w:rFonts w:hint="eastAsia" w:ascii="方正仿宋简体" w:hAnsi="方正仿宋简体" w:eastAsia="方正仿宋简体" w:cs="方正仿宋简体"/>
          <w:color w:val="auto"/>
          <w:sz w:val="32"/>
          <w:szCs w:val="32"/>
          <w:highlight w:val="none"/>
          <w:lang w:val="en-US" w:eastAsia="zh-CN"/>
        </w:rPr>
        <w:t>1、3天进行核酸检测</w:t>
      </w:r>
      <w:r>
        <w:rPr>
          <w:rFonts w:hint="eastAsia" w:ascii="方正仿宋简体" w:hAnsi="方正仿宋简体" w:eastAsia="方正仿宋简体" w:cs="方正仿宋简体"/>
          <w:color w:val="auto"/>
          <w:sz w:val="32"/>
          <w:szCs w:val="32"/>
          <w:highlight w:val="none"/>
          <w:lang w:eastAsia="zh-CN"/>
        </w:rPr>
        <w:t>，考试当天须携带至少2次武汉市核酸检测阴性证明，且最近一次检测时间在考前</w:t>
      </w:r>
      <w:r>
        <w:rPr>
          <w:rFonts w:hint="eastAsia" w:ascii="方正仿宋简体" w:hAnsi="方正仿宋简体" w:eastAsia="方正仿宋简体" w:cs="方正仿宋简体"/>
          <w:color w:val="auto"/>
          <w:sz w:val="32"/>
          <w:szCs w:val="32"/>
          <w:highlight w:val="none"/>
          <w:lang w:val="en-US" w:eastAsia="zh-CN"/>
        </w:rPr>
        <w:t>24小时内</w:t>
      </w:r>
      <w:r>
        <w:rPr>
          <w:rFonts w:hint="eastAsia" w:ascii="方正仿宋简体" w:hAnsi="方正仿宋简体" w:eastAsia="方正仿宋简体" w:cs="方正仿宋简体"/>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lang w:eastAsia="zh-CN"/>
        </w:rPr>
      </w:pPr>
      <w:r>
        <w:rPr>
          <w:rFonts w:hint="eastAsia" w:ascii="方正仿宋简体" w:hAnsi="方正仿宋简体" w:eastAsia="方正仿宋简体" w:cs="方正仿宋简体"/>
          <w:b/>
          <w:bCs/>
          <w:color w:val="auto"/>
          <w:kern w:val="2"/>
          <w:sz w:val="32"/>
          <w:szCs w:val="32"/>
          <w:highlight w:val="none"/>
          <w:lang w:val="en-US" w:eastAsia="zh-CN" w:bidi="ar-SA"/>
        </w:rPr>
        <w:t>二、</w:t>
      </w:r>
      <w:r>
        <w:rPr>
          <w:rFonts w:hint="eastAsia" w:ascii="方正仿宋简体" w:hAnsi="方正仿宋简体" w:eastAsia="方正仿宋简体" w:cs="方正仿宋简体"/>
          <w:color w:val="auto"/>
          <w:sz w:val="32"/>
          <w:szCs w:val="32"/>
          <w:highlight w:val="none"/>
        </w:rPr>
        <w:t>考生应自觉遵守进入考试区域的健康管理规定。</w:t>
      </w:r>
      <w:r>
        <w:rPr>
          <w:rFonts w:hint="eastAsia" w:ascii="方正仿宋简体" w:hAnsi="方正仿宋简体" w:eastAsia="方正仿宋简体" w:cs="方正仿宋简体"/>
          <w:color w:val="auto"/>
          <w:sz w:val="32"/>
          <w:szCs w:val="32"/>
          <w:highlight w:val="none"/>
          <w:lang w:val="en-US" w:eastAsia="zh-CN"/>
        </w:rPr>
        <w:t>应接尽接新冠疫苗（不能接种者应提供相关医学证明），</w:t>
      </w:r>
      <w:r>
        <w:rPr>
          <w:rFonts w:hint="eastAsia" w:ascii="方正仿宋简体" w:hAnsi="方正仿宋简体" w:eastAsia="方正仿宋简体" w:cs="方正仿宋简体"/>
          <w:color w:val="auto"/>
          <w:sz w:val="32"/>
          <w:szCs w:val="32"/>
          <w:highlight w:val="none"/>
        </w:rPr>
        <w:t>主动配合接受体温检测，现场测量体温正常（＜37.3℃）</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健康码和通信大数据行程卡绿码</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核酸检测</w:t>
      </w:r>
      <w:r>
        <w:rPr>
          <w:rFonts w:hint="eastAsia" w:ascii="方正仿宋简体" w:hAnsi="方正仿宋简体" w:eastAsia="方正仿宋简体" w:cs="方正仿宋简体"/>
          <w:color w:val="auto"/>
          <w:sz w:val="32"/>
          <w:szCs w:val="32"/>
          <w:highlight w:val="none"/>
          <w:lang w:eastAsia="zh-CN"/>
        </w:rPr>
        <w:t>结果为</w:t>
      </w:r>
      <w:r>
        <w:rPr>
          <w:rFonts w:hint="eastAsia" w:ascii="方正仿宋简体" w:hAnsi="方正仿宋简体" w:eastAsia="方正仿宋简体" w:cs="方正仿宋简体"/>
          <w:color w:val="auto"/>
          <w:sz w:val="32"/>
          <w:szCs w:val="32"/>
          <w:highlight w:val="none"/>
        </w:rPr>
        <w:t>阴性</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b/>
          <w:bCs/>
          <w:color w:val="auto"/>
          <w:sz w:val="32"/>
          <w:szCs w:val="32"/>
          <w:highlight w:val="none"/>
        </w:rPr>
        <w:t>已核酸采样但没有出核酸检测结果的，不能视同核酸检测阴性</w:t>
      </w:r>
      <w:r>
        <w:rPr>
          <w:rFonts w:hint="eastAsia" w:ascii="方正仿宋简体" w:hAnsi="方正仿宋简体" w:eastAsia="方正仿宋简体" w:cs="方正仿宋简体"/>
          <w:b/>
          <w:bCs/>
          <w:color w:val="auto"/>
          <w:sz w:val="32"/>
          <w:szCs w:val="32"/>
          <w:highlight w:val="none"/>
          <w:lang w:eastAsia="zh-CN"/>
        </w:rPr>
        <w:t>，请考生务必合理安排检测时间</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体温测量若出现发热等可疑症状的人员，应至临时等候区复测体温。复测仍超过37.3℃的，经考点现场医疗卫生专业人员评估后，具备参加考试条件的，在隔离考场参加考试；不具备相关条件的，按疾控部门相关要求采取防控措施。</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三、</w:t>
      </w:r>
      <w:r>
        <w:rPr>
          <w:rFonts w:hint="eastAsia" w:ascii="方正仿宋简体" w:hAnsi="方正仿宋简体" w:eastAsia="方正仿宋简体" w:cs="方正仿宋简体"/>
          <w:color w:val="auto"/>
          <w:sz w:val="32"/>
          <w:szCs w:val="32"/>
          <w:highlight w:val="none"/>
        </w:rPr>
        <w:t>考生在备考过程中，要做好自我防护，注意个人卫生，加强营养和合理休息，防止过度紧张和疲劳，以良好心态和身体素质参加考试，避免出现发热、咳嗽等异常症状。</w:t>
      </w:r>
      <w:r>
        <w:rPr>
          <w:rFonts w:hint="eastAsia" w:ascii="仿宋_GB2312" w:hAnsi="仿宋_GB2312" w:eastAsia="仿宋_GB2312" w:cs="仿宋_GB2312"/>
          <w:color w:val="131313"/>
          <w:sz w:val="30"/>
          <w:szCs w:val="30"/>
          <w:highlight w:val="none"/>
          <w:shd w:val="clear" w:color="auto" w:fill="FFFFFF"/>
        </w:rPr>
        <w:t>近期应避免前往国内疫情中高风险地区或国（境）外，自觉减少外出，避免人员聚集和不必要的人员接触。</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四、</w:t>
      </w:r>
      <w:r>
        <w:rPr>
          <w:rFonts w:hint="eastAsia" w:ascii="方正仿宋简体" w:hAnsi="方正仿宋简体" w:eastAsia="方正仿宋简体" w:cs="方正仿宋简体"/>
          <w:color w:val="auto"/>
          <w:sz w:val="32"/>
          <w:szCs w:val="32"/>
          <w:highlight w:val="none"/>
        </w:rPr>
        <w:t>考生应</w:t>
      </w:r>
      <w:r>
        <w:rPr>
          <w:rFonts w:hint="eastAsia" w:ascii="方正仿宋简体" w:hAnsi="方正仿宋简体" w:eastAsia="方正仿宋简体" w:cs="方正仿宋简体"/>
          <w:b/>
          <w:bCs/>
          <w:color w:val="auto"/>
          <w:sz w:val="32"/>
          <w:szCs w:val="32"/>
          <w:highlight w:val="none"/>
        </w:rPr>
        <w:t>至少提前</w:t>
      </w:r>
      <w:r>
        <w:rPr>
          <w:rFonts w:hint="eastAsia" w:ascii="方正仿宋简体" w:hAnsi="方正仿宋简体" w:eastAsia="方正仿宋简体" w:cs="方正仿宋简体"/>
          <w:b/>
          <w:bCs/>
          <w:color w:val="auto"/>
          <w:sz w:val="32"/>
          <w:szCs w:val="32"/>
          <w:highlight w:val="none"/>
          <w:lang w:val="en-US" w:eastAsia="zh-CN"/>
        </w:rPr>
        <w:t>90分钟</w:t>
      </w:r>
      <w:r>
        <w:rPr>
          <w:rFonts w:hint="eastAsia" w:ascii="方正仿宋简体" w:hAnsi="方正仿宋简体" w:eastAsia="方正仿宋简体" w:cs="方正仿宋简体"/>
          <w:b/>
          <w:bCs/>
          <w:color w:val="auto"/>
          <w:sz w:val="32"/>
          <w:szCs w:val="32"/>
          <w:highlight w:val="none"/>
        </w:rPr>
        <w:t>到达考点</w:t>
      </w:r>
      <w:r>
        <w:rPr>
          <w:rFonts w:hint="eastAsia" w:ascii="方正仿宋简体" w:hAnsi="方正仿宋简体" w:eastAsia="方正仿宋简体" w:cs="方正仿宋简体"/>
          <w:color w:val="auto"/>
          <w:sz w:val="32"/>
          <w:szCs w:val="32"/>
          <w:highlight w:val="none"/>
        </w:rPr>
        <w:t>，并自备口罩做好个人防护工作。考试期间，应全程佩戴口罩，但接受身份验证时可临时摘除口罩。考试当天要采取合适的出行方式前往考点，与他人保持安全间距。</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五、</w:t>
      </w:r>
      <w:r>
        <w:rPr>
          <w:rFonts w:hint="eastAsia" w:ascii="方正仿宋简体" w:hAnsi="方正仿宋简体" w:eastAsia="方正仿宋简体" w:cs="方正仿宋简体"/>
          <w:color w:val="auto"/>
          <w:sz w:val="32"/>
          <w:szCs w:val="32"/>
          <w:highlight w:val="none"/>
        </w:rPr>
        <w:t>考生在进入考场后及考试期间出现发热症状的，应主动告知监考人员，经考点现场医疗卫生专业人员评估后，具备参加考试条件的，在临时隔离考场继续考试；不具备相关条件的，按相关疾控部门要求采取防控措施。</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六、</w:t>
      </w:r>
      <w:r>
        <w:rPr>
          <w:rFonts w:hint="eastAsia" w:ascii="方正仿宋简体" w:hAnsi="方正仿宋简体" w:eastAsia="方正仿宋简体" w:cs="方正仿宋简体"/>
          <w:color w:val="auto"/>
          <w:sz w:val="32"/>
          <w:szCs w:val="32"/>
          <w:highlight w:val="none"/>
        </w:rPr>
        <w:t>考试期间，考生要自觉遵守考试纪律，在考前入场及考后离场等聚集环节，应服从考务工作人员安排</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有序进行。进出考场、</w:t>
      </w:r>
      <w:r>
        <w:rPr>
          <w:rFonts w:hint="eastAsia" w:ascii="方正仿宋简体" w:hAnsi="方正仿宋简体" w:eastAsia="方正仿宋简体" w:cs="方正仿宋简体"/>
          <w:color w:val="auto"/>
          <w:sz w:val="32"/>
          <w:szCs w:val="32"/>
          <w:highlight w:val="none"/>
          <w:lang w:eastAsia="zh-CN"/>
        </w:rPr>
        <w:t>入</w:t>
      </w:r>
      <w:r>
        <w:rPr>
          <w:rFonts w:hint="eastAsia" w:ascii="方正仿宋简体" w:hAnsi="方正仿宋简体" w:eastAsia="方正仿宋简体" w:cs="方正仿宋简体"/>
          <w:color w:val="auto"/>
          <w:sz w:val="32"/>
          <w:szCs w:val="32"/>
          <w:highlight w:val="none"/>
        </w:rPr>
        <w:t>厕时须与他人保持1米以上距离，避免近距离接触交流。</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七、</w:t>
      </w:r>
      <w:r>
        <w:rPr>
          <w:rFonts w:hint="eastAsia" w:ascii="方正仿宋简体" w:hAnsi="方正仿宋简体" w:eastAsia="方正仿宋简体" w:cs="方正仿宋简体"/>
          <w:color w:val="auto"/>
          <w:sz w:val="32"/>
          <w:szCs w:val="32"/>
          <w:highlight w:val="none"/>
        </w:rPr>
        <w:t>考试过程中，因个人原因需要接受健康检查或需要转移到隔离考场而耽误的考试时间</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不予补充延时。</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八、</w:t>
      </w:r>
      <w:r>
        <w:rPr>
          <w:rFonts w:hint="eastAsia" w:ascii="方正仿宋简体" w:hAnsi="方正仿宋简体" w:eastAsia="方正仿宋简体" w:cs="方正仿宋简体"/>
          <w:color w:val="auto"/>
          <w:sz w:val="32"/>
          <w:szCs w:val="32"/>
          <w:highlight w:val="none"/>
        </w:rPr>
        <w:t>疫情风险等级、疫情防控政策和核酸检测机构信息查询可使用“国务院客户端”微信小程序查询。</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b/>
          <w:bCs/>
          <w:color w:val="auto"/>
          <w:kern w:val="2"/>
          <w:sz w:val="32"/>
          <w:szCs w:val="32"/>
          <w:highlight w:val="none"/>
          <w:lang w:val="en-US" w:eastAsia="zh-CN" w:bidi="ar-SA"/>
        </w:rPr>
        <w:t>九、</w:t>
      </w:r>
      <w:r>
        <w:rPr>
          <w:rFonts w:hint="eastAsia" w:ascii="方正仿宋简体" w:hAnsi="方正仿宋简体" w:eastAsia="方正仿宋简体" w:cs="方正仿宋简体"/>
          <w:color w:val="auto"/>
          <w:sz w:val="32"/>
          <w:szCs w:val="32"/>
          <w:highlight w:val="none"/>
        </w:rPr>
        <w:t>其他疫情防控要求，按考点所在地疫情防控部门规定执行。考试疫情防控相关规定将根据国家和</w:t>
      </w:r>
      <w:r>
        <w:rPr>
          <w:rFonts w:hint="eastAsia" w:ascii="方正仿宋简体" w:hAnsi="方正仿宋简体" w:eastAsia="方正仿宋简体" w:cs="方正仿宋简体"/>
          <w:color w:val="auto"/>
          <w:sz w:val="32"/>
          <w:szCs w:val="32"/>
          <w:highlight w:val="none"/>
          <w:lang w:eastAsia="zh-CN"/>
        </w:rPr>
        <w:t>省市</w:t>
      </w:r>
      <w:r>
        <w:rPr>
          <w:rFonts w:hint="eastAsia" w:ascii="方正仿宋简体" w:hAnsi="方正仿宋简体" w:eastAsia="方正仿宋简体" w:cs="方正仿宋简体"/>
          <w:color w:val="auto"/>
          <w:sz w:val="32"/>
          <w:szCs w:val="32"/>
          <w:highlight w:val="none"/>
        </w:rPr>
        <w:t>疫情防控的总体部署和最新要求进行动态调整，请考生随时关注湖北省</w:t>
      </w:r>
      <w:r>
        <w:rPr>
          <w:rFonts w:hint="eastAsia" w:ascii="方正仿宋简体" w:hAnsi="方正仿宋简体" w:eastAsia="方正仿宋简体" w:cs="方正仿宋简体"/>
          <w:color w:val="auto"/>
          <w:sz w:val="32"/>
          <w:szCs w:val="32"/>
          <w:highlight w:val="none"/>
          <w:lang w:eastAsia="zh-CN"/>
        </w:rPr>
        <w:t>武汉市</w:t>
      </w:r>
      <w:r>
        <w:rPr>
          <w:rFonts w:hint="eastAsia" w:ascii="方正仿宋简体" w:hAnsi="方正仿宋简体" w:eastAsia="方正仿宋简体" w:cs="方正仿宋简体"/>
          <w:color w:val="auto"/>
          <w:sz w:val="32"/>
          <w:szCs w:val="32"/>
          <w:highlight w:val="none"/>
        </w:rPr>
        <w:t>及考点所在地疫情防控政策要求，疫情防控有新要求和</w:t>
      </w:r>
      <w:r>
        <w:rPr>
          <w:rFonts w:hint="eastAsia" w:ascii="方正仿宋简体" w:hAnsi="方正仿宋简体" w:eastAsia="方正仿宋简体" w:cs="方正仿宋简体"/>
          <w:color w:val="auto"/>
          <w:sz w:val="32"/>
          <w:szCs w:val="32"/>
          <w:highlight w:val="none"/>
          <w:lang w:eastAsia="zh-CN"/>
        </w:rPr>
        <w:t>新</w:t>
      </w:r>
      <w:r>
        <w:rPr>
          <w:rFonts w:hint="eastAsia" w:ascii="方正仿宋简体" w:hAnsi="方正仿宋简体" w:eastAsia="方正仿宋简体" w:cs="方正仿宋简体"/>
          <w:color w:val="auto"/>
          <w:sz w:val="32"/>
          <w:szCs w:val="32"/>
          <w:highlight w:val="none"/>
        </w:rPr>
        <w:t>规定的，考生应按新要求和</w:t>
      </w:r>
      <w:r>
        <w:rPr>
          <w:rFonts w:hint="eastAsia" w:ascii="方正仿宋简体" w:hAnsi="方正仿宋简体" w:eastAsia="方正仿宋简体" w:cs="方正仿宋简体"/>
          <w:color w:val="auto"/>
          <w:sz w:val="32"/>
          <w:szCs w:val="32"/>
          <w:highlight w:val="none"/>
          <w:lang w:eastAsia="zh-CN"/>
        </w:rPr>
        <w:t>新</w:t>
      </w:r>
      <w:r>
        <w:rPr>
          <w:rFonts w:hint="eastAsia" w:ascii="方正仿宋简体" w:hAnsi="方正仿宋简体" w:eastAsia="方正仿宋简体" w:cs="方正仿宋简体"/>
          <w:color w:val="auto"/>
          <w:sz w:val="32"/>
          <w:szCs w:val="32"/>
          <w:highlight w:val="none"/>
        </w:rPr>
        <w:t>规定执行。</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宋体" w:hAnsi="宋体" w:eastAsia="宋体" w:cs="宋体"/>
          <w:sz w:val="32"/>
          <w:szCs w:val="32"/>
        </w:rPr>
      </w:pPr>
      <w:r>
        <w:rPr>
          <w:rFonts w:hint="eastAsia" w:ascii="方正仿宋简体" w:hAnsi="方正仿宋简体" w:eastAsia="方正仿宋简体" w:cs="方正仿宋简体"/>
          <w:b/>
          <w:bCs/>
          <w:color w:val="auto"/>
          <w:kern w:val="2"/>
          <w:sz w:val="32"/>
          <w:szCs w:val="32"/>
          <w:highlight w:val="none"/>
          <w:lang w:val="en-US" w:eastAsia="zh-CN" w:bidi="ar-SA"/>
        </w:rPr>
        <w:t>十、</w:t>
      </w:r>
      <w:r>
        <w:rPr>
          <w:rFonts w:hint="eastAsia" w:ascii="方正仿宋简体" w:hAnsi="方正仿宋简体" w:eastAsia="方正仿宋简体" w:cs="方正仿宋简体"/>
          <w:color w:val="auto"/>
          <w:sz w:val="32"/>
          <w:szCs w:val="32"/>
          <w:highlight w:val="none"/>
        </w:rPr>
        <w:t>凡隐瞒或谎报旅居史、接触史、健康状况等疫情防控重点信息，不配合有关人员进行防疫检测、询问、排查、送诊等工作的考生，将</w:t>
      </w:r>
      <w:r>
        <w:rPr>
          <w:rFonts w:hint="eastAsia" w:ascii="方正仿宋简体" w:hAnsi="方正仿宋简体" w:eastAsia="方正仿宋简体" w:cs="方正仿宋简体"/>
          <w:color w:val="auto"/>
          <w:sz w:val="32"/>
          <w:szCs w:val="32"/>
          <w:highlight w:val="none"/>
          <w:lang w:eastAsia="zh-CN"/>
        </w:rPr>
        <w:t>取消本次考试资格，并</w:t>
      </w:r>
      <w:r>
        <w:rPr>
          <w:rFonts w:hint="eastAsia" w:ascii="方正仿宋简体" w:hAnsi="方正仿宋简体" w:eastAsia="方正仿宋简体" w:cs="方正仿宋简体"/>
          <w:color w:val="auto"/>
          <w:sz w:val="32"/>
          <w:szCs w:val="32"/>
          <w:highlight w:val="none"/>
        </w:rPr>
        <w:t>按照疫情防控相关规定处理</w:t>
      </w:r>
      <w:r>
        <w:rPr>
          <w:rFonts w:hint="eastAsia" w:ascii="方正仿宋简体" w:hAnsi="方正仿宋简体" w:eastAsia="方正仿宋简体" w:cs="方正仿宋简体"/>
          <w:color w:val="auto"/>
          <w:sz w:val="32"/>
          <w:szCs w:val="32"/>
          <w:highlight w:val="none"/>
          <w:lang w:eastAsia="zh-CN"/>
        </w:rPr>
        <w:t>。</w:t>
      </w:r>
      <w:bookmarkStart w:id="0" w:name="_GoBack"/>
      <w:bookmarkEnd w:id="0"/>
    </w:p>
    <w:sectPr>
      <w:headerReference r:id="rId3" w:type="default"/>
      <w:footerReference r:id="rId4" w:type="default"/>
      <w:pgSz w:w="11906" w:h="16838"/>
      <w:pgMar w:top="1327" w:right="1701" w:bottom="115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17</w: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kOGIzMGZjYzFiOGI4NTJmZTM1ZDllMDI0MGFmMGMifQ=="/>
  </w:docVars>
  <w:rsids>
    <w:rsidRoot w:val="00000000"/>
    <w:rsid w:val="015676DF"/>
    <w:rsid w:val="128F5549"/>
    <w:rsid w:val="1A51575C"/>
    <w:rsid w:val="1AD824A5"/>
    <w:rsid w:val="1D0D5DF0"/>
    <w:rsid w:val="326140F7"/>
    <w:rsid w:val="3CE81879"/>
    <w:rsid w:val="456C28E8"/>
    <w:rsid w:val="57EF1C6C"/>
    <w:rsid w:val="63D51621"/>
    <w:rsid w:val="664A3785"/>
    <w:rsid w:val="693E3CEF"/>
    <w:rsid w:val="7D8D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annotation text"/>
    <w:basedOn w:val="1"/>
    <w:qFormat/>
    <w:uiPriority w:val="0"/>
    <w:pPr>
      <w:jc w:val="left"/>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index 9"/>
    <w:basedOn w:val="1"/>
    <w:next w:val="1"/>
    <w:qFormat/>
    <w:uiPriority w:val="0"/>
    <w:pPr>
      <w:ind w:left="0" w:firstLine="629"/>
    </w:pPr>
  </w:style>
  <w:style w:type="paragraph" w:styleId="7">
    <w:name w:val="Normal (Web)"/>
    <w:basedOn w:val="1"/>
    <w:next w:val="6"/>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1308</Words>
  <Characters>1321</Characters>
  <Lines>0</Lines>
  <Paragraphs>0</Paragraphs>
  <TotalTime>4</TotalTime>
  <ScaleCrop>false</ScaleCrop>
  <LinksUpToDate>false</LinksUpToDate>
  <CharactersWithSpaces>1323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2022-06-01T08:48:00Z</dcterms:created>
  <dc:creator>DELL</dc:creator>
  <cp:lastModifiedBy>lenovo</cp:lastModifiedBy>
  <dcterms:modified xsi:type="dcterms:W3CDTF">2022-07-26T09:05:10Z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7FCC24E9969948E6864812D53CD08781</vt:lpwstr>
  </property>
</Properties>
</file>