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递补资格</w:t>
      </w:r>
      <w:r>
        <w:rPr>
          <w:rFonts w:hint="eastAsia" w:ascii="宋体" w:hAnsi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年江西省中小学教师招聘考试中，同时具有递补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岗位的资格，现本人选择递补入闱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岗位，放弃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岗位的递补资格，如有与承诺书的承诺内容不一致的情况，取消本人录聘资格。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承诺人：（亲笔签名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64CC620C"/>
    <w:rsid w:val="64CC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2022-07-25T01:05:00Z</dcterms:created>
  <dc:creator>朝日</dc:creator>
  <cp:lastModifiedBy>朝日</cp:lastModifiedBy>
  <dcterms:modified xsi:type="dcterms:W3CDTF">2022-07-25T01:05:12Z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E7F0598557114941B30A27C15E7B2892</vt:lpwstr>
  </property>
</Properties>
</file>