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方正黑体_GBK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z w:val="32"/>
          <w:szCs w:val="32"/>
          <w:lang w:val="en-US" w:eastAsia="zh-CN"/>
        </w:rPr>
        <w:t>附件</w:t>
      </w:r>
      <w:r>
        <w:rPr>
          <w:rFonts w:hint="default" w:ascii="Times New Roman" w:hAnsi="Times New Roman" w:eastAsia="方正黑体_GBK" w:cs="Times New Roman"/>
          <w:b/>
          <w:bCs/>
          <w:sz w:val="32"/>
          <w:szCs w:val="32"/>
          <w:lang w:val="en-US" w:eastAsia="zh-CN"/>
        </w:rPr>
        <w:t>3</w:t>
      </w:r>
    </w:p>
    <w:p>
      <w:pPr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 w:val="0"/>
          <w:sz w:val="44"/>
          <w:szCs w:val="44"/>
        </w:rPr>
        <w:t>个人健康信息承诺书</w:t>
      </w:r>
    </w:p>
    <w:bookmarkEnd w:id="0"/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9"/>
        <w:gridCol w:w="2617"/>
        <w:gridCol w:w="1700"/>
        <w:gridCol w:w="31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20" w:hRule="atLeast"/>
        </w:trPr>
        <w:tc>
          <w:tcPr>
            <w:tcW w:w="171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姓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名</w:t>
            </w:r>
          </w:p>
        </w:tc>
        <w:tc>
          <w:tcPr>
            <w:tcW w:w="261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70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身份证号码</w:t>
            </w:r>
          </w:p>
        </w:tc>
        <w:tc>
          <w:tcPr>
            <w:tcW w:w="3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</w:trPr>
        <w:tc>
          <w:tcPr>
            <w:tcW w:w="1719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40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学校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40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或单位名称</w:t>
            </w:r>
          </w:p>
        </w:tc>
        <w:tc>
          <w:tcPr>
            <w:tcW w:w="2617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</w:p>
        </w:tc>
        <w:tc>
          <w:tcPr>
            <w:tcW w:w="170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  <w:t>手机号码</w:t>
            </w:r>
          </w:p>
        </w:tc>
        <w:tc>
          <w:tcPr>
            <w:tcW w:w="3190" w:type="dxa"/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6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2" w:hRule="atLeast"/>
        </w:trPr>
        <w:tc>
          <w:tcPr>
            <w:tcW w:w="9226" w:type="dxa"/>
            <w:gridSpan w:val="4"/>
            <w:noWrap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right="0" w:firstLine="281" w:firstLineChars="10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本人承诺：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 w:firstLine="562" w:firstLineChars="20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1.本人未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vertAlign w:val="baseline"/>
              </w:rPr>
              <w:t>被诊断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vertAlign w:val="baseline"/>
                <w:lang w:eastAsia="zh-CN"/>
              </w:rPr>
              <w:t>为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vertAlign w:val="baseline"/>
              </w:rPr>
              <w:t>新冠肺炎确诊病例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vertAlign w:val="baseline"/>
                <w:lang w:eastAsia="zh-CN"/>
              </w:rPr>
              <w:t>、无症状感染者或已结束隔离治疗、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随访、医学观察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vertAlign w:val="baseline"/>
              </w:rPr>
              <w:t>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20" w:lineRule="exact"/>
              <w:ind w:left="0" w:firstLine="562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2"/>
                <w:sz w:val="28"/>
                <w:szCs w:val="28"/>
                <w:vertAlign w:val="baseline"/>
                <w:lang w:val="en-US" w:eastAsia="zh-CN" w:bidi="ar-SA"/>
              </w:rPr>
              <w:t>2.本人21天内没有港澳台地区和境外旅居史。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20" w:lineRule="exact"/>
              <w:ind w:left="0" w:firstLine="562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</w:rPr>
              <w:t>.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eastAsia="zh-CN"/>
              </w:rPr>
              <w:t>本人没有被判定为密切接触者、次密切接触者并处于隔离期内。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 w:firstLine="562" w:firstLineChars="20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4.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</w:rPr>
              <w:t>本人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eastAsia="zh-CN"/>
              </w:rPr>
              <w:t>目前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</w:rPr>
              <w:t>没有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eastAsia="zh-CN"/>
              </w:rPr>
              <w:t>被纳入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</w:rPr>
              <w:t>实施集中隔离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</w:rPr>
              <w:t>居家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eastAsia="zh-CN"/>
              </w:rPr>
              <w:t>隔离、“三天两检”、“红黄码”和“四川天府健康通”临时弹窗人员管理。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 w:val="0"/>
              <w:snapToGrid w:val="0"/>
              <w:spacing w:line="520" w:lineRule="exact"/>
              <w:ind w:left="0" w:firstLine="562" w:firstLineChars="200"/>
              <w:jc w:val="both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8"/>
                <w:szCs w:val="28"/>
                <w:vertAlign w:val="baseline"/>
                <w:lang w:val="en-US" w:eastAsia="zh-CN"/>
              </w:rPr>
              <w:t>5.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本人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7天内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没有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中、高风险地区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旅居史</w:t>
            </w:r>
            <w:r>
              <w:rPr>
                <w:rFonts w:hint="eastAsia" w:ascii="Times New Roman" w:hAnsi="Times New Roman" w:eastAsia="仿宋_GB2312" w:cs="Times New Roman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和省内本土疫情发生且有疫情外溢风险的县（市、区）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旅居史。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 w:firstLine="562" w:firstLineChars="20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</w:rPr>
              <w:t>.本人目前没有发热、咳嗽、乏力、胸闷等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eastAsia="zh-CN"/>
              </w:rPr>
              <w:t>十类新冠肺炎相关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</w:rPr>
              <w:t>症状。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right="0" w:firstLine="562" w:firstLineChars="20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</w:rPr>
              <w:t>本人对提供的以上健康相关信息的真实性负责，如因信息不实引起疫情传播和扩散，愿承担由此带来的全部法律责任。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40" w:lineRule="exact"/>
              <w:ind w:left="0" w:right="0" w:firstLine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            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eastAsia="zh-CN"/>
              </w:rPr>
              <w:t>承诺人：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0" w:after="0" w:line="540" w:lineRule="exact"/>
              <w:ind w:left="0" w:right="0" w:firstLine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    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eastAsia="zh-CN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8"/>
                <w:szCs w:val="28"/>
                <w:vertAlign w:val="baseline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00" w:lineRule="exact"/>
        <w:ind w:left="0" w:right="0" w:firstLine="0"/>
        <w:jc w:val="left"/>
        <w:textAlignment w:val="auto"/>
        <w:outlineLvl w:val="9"/>
        <w:rPr>
          <w:rFonts w:hint="default" w:ascii="Times New Roman" w:hAnsi="Times New Roman" w:eastAsia="仿宋" w:cs="Times New Roman"/>
          <w:b/>
          <w:bCs/>
          <w:sz w:val="24"/>
          <w:szCs w:val="24"/>
          <w:vertAlign w:val="baseline"/>
        </w:rPr>
      </w:pPr>
      <w:r>
        <w:rPr>
          <w:rFonts w:hint="eastAsia" w:ascii="仿宋" w:eastAsia="仿宋" w:cs="仿宋"/>
          <w:b/>
          <w:bCs/>
          <w:sz w:val="24"/>
          <w:szCs w:val="24"/>
          <w:vertAlign w:val="baseline"/>
        </w:rPr>
        <w:t>说明：</w:t>
      </w:r>
      <w:r>
        <w:rPr>
          <w:rFonts w:hint="default" w:ascii="Times New Roman" w:hAnsi="Times New Roman" w:eastAsia="仿宋" w:cs="Times New Roman"/>
          <w:b/>
          <w:bCs/>
          <w:sz w:val="24"/>
          <w:szCs w:val="24"/>
          <w:vertAlign w:val="baseline"/>
        </w:rPr>
        <w:t>1</w:t>
      </w:r>
      <w:r>
        <w:rPr>
          <w:rFonts w:hint="default" w:ascii="Times New Roman" w:hAnsi="Times New Roman" w:eastAsia="仿宋" w:cs="Times New Roman"/>
          <w:b/>
          <w:bCs/>
          <w:sz w:val="24"/>
          <w:szCs w:val="24"/>
          <w:vertAlign w:val="baseline"/>
          <w:lang w:eastAsia="zh-CN"/>
        </w:rPr>
        <w:t>.</w:t>
      </w:r>
      <w:r>
        <w:rPr>
          <w:rFonts w:hint="default" w:ascii="Times New Roman" w:hAnsi="Times New Roman" w:eastAsia="仿宋" w:cs="Times New Roman"/>
          <w:b/>
          <w:bCs/>
          <w:sz w:val="24"/>
          <w:szCs w:val="24"/>
          <w:vertAlign w:val="baseline"/>
        </w:rPr>
        <w:t>官方当</w:t>
      </w:r>
      <w:r>
        <w:rPr>
          <w:rFonts w:hint="default" w:ascii="Times New Roman" w:hAnsi="Times New Roman" w:eastAsia="仿宋" w:cs="Times New Roman"/>
          <w:b/>
          <w:bCs/>
          <w:sz w:val="24"/>
          <w:szCs w:val="24"/>
          <w:vertAlign w:val="baseline"/>
          <w:lang w:eastAsia="zh-CN"/>
        </w:rPr>
        <w:t>日</w:t>
      </w:r>
      <w:r>
        <w:rPr>
          <w:rFonts w:hint="default" w:ascii="Times New Roman" w:hAnsi="Times New Roman" w:eastAsia="仿宋" w:cs="Times New Roman"/>
          <w:b/>
          <w:bCs/>
          <w:sz w:val="24"/>
          <w:szCs w:val="24"/>
          <w:vertAlign w:val="baseline"/>
        </w:rPr>
        <w:t>最新发布数据，各省份确诊病例数可</w:t>
      </w:r>
      <w:r>
        <w:rPr>
          <w:rFonts w:hint="default" w:ascii="Times New Roman" w:hAnsi="Times New Roman" w:eastAsia="仿宋" w:cs="Times New Roman"/>
          <w:b/>
          <w:bCs/>
          <w:sz w:val="24"/>
          <w:szCs w:val="24"/>
          <w:vertAlign w:val="baseline"/>
          <w:lang w:eastAsia="zh-CN"/>
        </w:rPr>
        <w:t>登录国家政务服务平台</w:t>
      </w:r>
      <w:r>
        <w:rPr>
          <w:rFonts w:hint="default" w:ascii="Times New Roman" w:hAnsi="Times New Roman" w:eastAsia="仿宋" w:cs="Times New Roman"/>
          <w:b/>
          <w:bCs/>
          <w:sz w:val="24"/>
          <w:szCs w:val="24"/>
          <w:vertAlign w:val="baseline"/>
        </w:rPr>
        <w:t>查询。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300" w:lineRule="exact"/>
        <w:ind w:left="0" w:right="0" w:firstLine="723" w:firstLineChars="300"/>
        <w:jc w:val="left"/>
        <w:textAlignment w:val="auto"/>
        <w:outlineLvl w:val="9"/>
        <w:rPr>
          <w:rFonts w:hint="default" w:ascii="Times New Roman" w:hAnsi="Times New Roman" w:eastAsia="仿宋" w:cs="Times New Roman"/>
          <w:b/>
          <w:bCs/>
          <w:sz w:val="24"/>
          <w:szCs w:val="24"/>
          <w:vertAlign w:val="baseline"/>
        </w:rPr>
      </w:pPr>
      <w:r>
        <w:rPr>
          <w:rFonts w:hint="default" w:ascii="Times New Roman" w:hAnsi="Times New Roman" w:eastAsia="仿宋" w:cs="Times New Roman"/>
          <w:b/>
          <w:bCs/>
          <w:sz w:val="24"/>
          <w:szCs w:val="24"/>
          <w:vertAlign w:val="baseline"/>
        </w:rPr>
        <w:t>2</w:t>
      </w:r>
      <w:r>
        <w:rPr>
          <w:rFonts w:hint="default" w:ascii="Times New Roman" w:hAnsi="Times New Roman" w:eastAsia="仿宋" w:cs="Times New Roman"/>
          <w:b/>
          <w:bCs/>
          <w:sz w:val="24"/>
          <w:szCs w:val="24"/>
          <w:vertAlign w:val="baseline"/>
          <w:lang w:eastAsia="zh-CN"/>
        </w:rPr>
        <w:t>.</w:t>
      </w:r>
      <w:r>
        <w:rPr>
          <w:rFonts w:hint="default" w:ascii="Times New Roman" w:hAnsi="Times New Roman" w:eastAsia="仿宋" w:cs="Times New Roman"/>
          <w:b/>
          <w:bCs/>
          <w:sz w:val="24"/>
          <w:szCs w:val="24"/>
          <w:vertAlign w:val="baseline"/>
        </w:rPr>
        <w:t>法律责任：根据《刑法》第三百三十条规定：拒绝执行卫生防疫机构依照传染病防治法提出的预防、控制措施的，引起甲类传染病传播或者有传播严重危险的，处三年以下有期徒刑或者拘役；后果特别严重的，处三年以上七年以下有期徒刑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300" w:lineRule="exact"/>
        <w:ind w:firstLine="723" w:firstLineChars="300"/>
        <w:textAlignment w:val="auto"/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sz w:val="24"/>
          <w:szCs w:val="24"/>
          <w:vertAlign w:val="baseline"/>
          <w:lang w:val="en-US" w:eastAsia="zh-CN"/>
        </w:rPr>
        <w:t>3.承诺书落款时间应为</w:t>
      </w:r>
      <w:r>
        <w:rPr>
          <w:rFonts w:hint="eastAsia" w:ascii="Times New Roman" w:hAnsi="Times New Roman" w:eastAsia="仿宋" w:cs="Times New Roman"/>
          <w:b/>
          <w:bCs/>
          <w:sz w:val="24"/>
          <w:szCs w:val="24"/>
          <w:vertAlign w:val="baseline"/>
          <w:lang w:val="en-US" w:eastAsia="zh-CN"/>
        </w:rPr>
        <w:t>考</w:t>
      </w:r>
      <w:r>
        <w:rPr>
          <w:rFonts w:hint="eastAsia" w:eastAsia="仿宋" w:cs="Times New Roman"/>
          <w:b/>
          <w:bCs/>
          <w:sz w:val="24"/>
          <w:szCs w:val="24"/>
          <w:vertAlign w:val="baseline"/>
          <w:lang w:eastAsia="zh-CN"/>
        </w:rPr>
        <w:t>试</w:t>
      </w:r>
      <w:r>
        <w:rPr>
          <w:rFonts w:hint="default" w:ascii="Times New Roman" w:hAnsi="Times New Roman" w:eastAsia="仿宋" w:cs="Times New Roman"/>
          <w:b/>
          <w:bCs/>
          <w:sz w:val="24"/>
          <w:szCs w:val="24"/>
          <w:vertAlign w:val="baseline"/>
          <w:lang w:val="en-US" w:eastAsia="zh-CN"/>
        </w:rPr>
        <w:t>当日。</w:t>
      </w:r>
    </w:p>
    <w:sectPr>
      <w:pgSz w:w="11906" w:h="16838"/>
      <w:pgMar w:top="1984" w:right="1531" w:bottom="187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I2NjA5MzkzMmMwZGVkYTcyOTJlYjg2M2RkYWYxOWQifQ=="/>
  </w:docVars>
  <w:rsids>
    <w:rsidRoot w:val="7FFC701E"/>
    <w:rsid w:val="002901C9"/>
    <w:rsid w:val="05081B7C"/>
    <w:rsid w:val="0FA710A1"/>
    <w:rsid w:val="38827FB9"/>
    <w:rsid w:val="3BEDA147"/>
    <w:rsid w:val="3D3D2F34"/>
    <w:rsid w:val="49CD01A1"/>
    <w:rsid w:val="4FEF5EEC"/>
    <w:rsid w:val="630226BE"/>
    <w:rsid w:val="6FA750B3"/>
    <w:rsid w:val="70435C7E"/>
    <w:rsid w:val="73F7D197"/>
    <w:rsid w:val="767F03F9"/>
    <w:rsid w:val="77905D71"/>
    <w:rsid w:val="77FD89BF"/>
    <w:rsid w:val="7FFC701E"/>
    <w:rsid w:val="AFE6385E"/>
    <w:rsid w:val="B77F948F"/>
    <w:rsid w:val="BA5F39DD"/>
    <w:rsid w:val="BBFB5A70"/>
    <w:rsid w:val="BEFDAF5E"/>
    <w:rsid w:val="E6DD658C"/>
    <w:rsid w:val="E8EACB3B"/>
    <w:rsid w:val="F19F95A7"/>
    <w:rsid w:val="F8ED140D"/>
    <w:rsid w:val="F9DE9739"/>
    <w:rsid w:val="FCAF85BD"/>
    <w:rsid w:val="FD281D0F"/>
    <w:rsid w:val="FDF163B9"/>
    <w:rsid w:val="FDFFFF6E"/>
    <w:rsid w:val="FE7F5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before="0" w:after="140" w:line="276" w:lineRule="auto"/>
    </w:pPr>
  </w:style>
  <w:style w:type="paragraph" w:styleId="4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5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471</Words>
  <Characters>481</Characters>
  <Lines>0</Lines>
  <Paragraphs>0</Paragraphs>
  <TotalTime>3</TotalTime>
  <ScaleCrop>false</ScaleCrop>
  <LinksUpToDate>false</LinksUpToDate>
  <CharactersWithSpaces>543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2022-05-18T23:49:00Z</dcterms:created>
  <dc:creator>黄黄爱张张</dc:creator>
  <cp:lastModifiedBy>恩阳区教科体局</cp:lastModifiedBy>
  <cp:lastPrinted>2022-08-01T08:09:00Z</cp:lastPrinted>
  <dcterms:modified xsi:type="dcterms:W3CDTF">2022-08-02T10:14:03Z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26BE8B8278F440EFB0EDD6EF8B7EE803</vt:lpwstr>
  </property>
</Properties>
</file>