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咨询电话及省属事业单位招聘信息查询网址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</w:p>
    <w:tbl>
      <w:tblPr>
        <w:tblW w:w="0" w:type="auto"/>
        <w:tblInd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63"/>
        <w:gridCol w:w="1555"/>
        <w:gridCol w:w="5296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6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附件6：咨询电话及省属事业单位招聘信息查询网址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6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一、省属事业单位主管部门咨询电话及招聘信息查询网址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中共陕西省纪律检查委员会、陕西省监察委员会 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029-63905040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"https://www.qinfeng.gov.cn/"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ascii="宋体" w:hAnsi="宋体" w:eastAsia="宋体" w:cs="宋体"/>
                <w:color w:val="333333"/>
                <w:sz w:val="24"/>
                <w:szCs w:val="24"/>
                <w:u w:val="none"/>
                <w:bdr w:val="none" w:color="auto" w:sz="0" w:space="0"/>
              </w:rPr>
              <w:t>https://www.qinfeng.gov.cn/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中共陕西省委网信办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029-63907145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"http://www.shaanxi.gov.cn/xw/ztzl/zxzt/zkzl/"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ascii="宋体" w:hAnsi="宋体" w:eastAsia="宋体" w:cs="宋体"/>
                <w:color w:val="333333"/>
                <w:sz w:val="24"/>
                <w:szCs w:val="24"/>
                <w:u w:val="none"/>
                <w:bdr w:val="none" w:color="auto" w:sz="0" w:space="0"/>
              </w:rPr>
              <w:t>http://www.shaanxi.gov.cn/xw/ztzl/zxzt/zkzl/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中共陕西省委军民融合发展委员会办公室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029-85735822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"http://www.sxgfkgb.gov.cn/"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ascii="宋体" w:hAnsi="宋体" w:eastAsia="宋体" w:cs="宋体"/>
                <w:color w:val="333333"/>
                <w:sz w:val="24"/>
                <w:szCs w:val="24"/>
                <w:u w:val="none"/>
                <w:bdr w:val="none" w:color="auto" w:sz="0" w:space="0"/>
              </w:rPr>
              <w:t>http://www.sxgfkgb.gov.cn/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中共陕西省委外事工作委员会办公室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029-63917285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"http://www.sxfao.gov.cn/"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ascii="宋体" w:hAnsi="宋体" w:eastAsia="宋体" w:cs="宋体"/>
                <w:color w:val="333333"/>
                <w:sz w:val="24"/>
                <w:szCs w:val="24"/>
                <w:u w:val="none"/>
                <w:bdr w:val="none" w:color="auto" w:sz="0" w:space="0"/>
              </w:rPr>
              <w:t>http://www.sxfao.gov.cn/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陕西省高级人民法院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029-85558926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"https://sxfy.chinacourt.gov.cn/index.shtml"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ascii="宋体" w:hAnsi="宋体" w:eastAsia="宋体" w:cs="宋体"/>
                <w:color w:val="333333"/>
                <w:sz w:val="24"/>
                <w:szCs w:val="24"/>
                <w:u w:val="none"/>
                <w:bdr w:val="none" w:color="auto" w:sz="0" w:space="0"/>
              </w:rPr>
              <w:t>https://sxfy.chinacourt.gov.cn/index.shtml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陕西省总工会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029-87329826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"http://www.shxgh.org/"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ascii="宋体" w:hAnsi="宋体" w:eastAsia="宋体" w:cs="宋体"/>
                <w:color w:val="333333"/>
                <w:sz w:val="24"/>
                <w:szCs w:val="24"/>
                <w:u w:val="none"/>
                <w:bdr w:val="none" w:color="auto" w:sz="0" w:space="0"/>
              </w:rPr>
              <w:t>http://www.shxgh.org/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陕西省妇女联合会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029-63907817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"http://www.sxwomen.org.cn/"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ascii="宋体" w:hAnsi="宋体" w:eastAsia="宋体" w:cs="宋体"/>
                <w:color w:val="333333"/>
                <w:sz w:val="24"/>
                <w:szCs w:val="24"/>
                <w:u w:val="none"/>
                <w:bdr w:val="none" w:color="auto" w:sz="0" w:space="0"/>
              </w:rPr>
              <w:t>http://www.sxwomen.org.cn/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陕西省科学技术协会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029-63917197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"http://www.snast.org.cn/"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ascii="宋体" w:hAnsi="宋体" w:eastAsia="宋体" w:cs="宋体"/>
                <w:color w:val="333333"/>
                <w:sz w:val="24"/>
                <w:szCs w:val="24"/>
                <w:u w:val="none"/>
                <w:bdr w:val="none" w:color="auto" w:sz="0" w:space="0"/>
              </w:rPr>
              <w:t>http://www.snast.org.cn/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陕西省残疾人联合会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029-63917907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"http://www.sndpf.cn/"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ascii="宋体" w:hAnsi="宋体" w:eastAsia="宋体" w:cs="宋体"/>
                <w:color w:val="333333"/>
                <w:sz w:val="24"/>
                <w:szCs w:val="24"/>
                <w:u w:val="none"/>
                <w:bdr w:val="none" w:color="auto" w:sz="0" w:space="0"/>
              </w:rPr>
              <w:t>http://www.sndpf.cn/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陕西省教育工委/教育厅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029-88668650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http://jyt.shaanxi.gov.cn/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陕西省公安厅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029-86165548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029-88689805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"http://gat.shaanxi.gov.cn/"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ascii="宋体" w:hAnsi="宋体" w:eastAsia="宋体" w:cs="宋体"/>
                <w:color w:val="333333"/>
                <w:sz w:val="24"/>
                <w:szCs w:val="24"/>
                <w:u w:val="none"/>
                <w:bdr w:val="none" w:color="auto" w:sz="0" w:space="0"/>
              </w:rPr>
              <w:t>http://gat.shaanxi.gov.cn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陕西省人力资源和社会保障厅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029-63915048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"http://rst.shaanxi.gov.cn/"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ascii="宋体" w:hAnsi="宋体" w:eastAsia="宋体" w:cs="宋体"/>
                <w:color w:val="333333"/>
                <w:sz w:val="24"/>
                <w:szCs w:val="24"/>
                <w:u w:val="none"/>
                <w:bdr w:val="none" w:color="auto" w:sz="0" w:space="0"/>
              </w:rPr>
              <w:t>http://rst.shaanxi.gov.cn/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陕西省生态环境厅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029-63916172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"http://sthjt.shaanxi.gov.cn/"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ascii="宋体" w:hAnsi="宋体" w:eastAsia="宋体" w:cs="宋体"/>
                <w:color w:val="333333"/>
                <w:sz w:val="24"/>
                <w:szCs w:val="24"/>
                <w:u w:val="none"/>
                <w:bdr w:val="none" w:color="auto" w:sz="0" w:space="0"/>
              </w:rPr>
              <w:t>http://sthjt.shaanxi.gov.cn/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陕西省住房和城乡建设厅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029-63915877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"http://js.shaanxi.gov.cn/" \o ""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ascii="宋体" w:hAnsi="宋体" w:eastAsia="宋体" w:cs="宋体"/>
                <w:color w:val="333333"/>
                <w:sz w:val="24"/>
                <w:szCs w:val="24"/>
                <w:u w:val="none"/>
                <w:bdr w:val="none" w:color="auto" w:sz="0" w:space="0"/>
              </w:rPr>
              <w:t>http://js.shaanxi.gov.cn/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陕西省交通运输厅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029-88869023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http://jtyst.shaanxi.gov.cn/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陕西省水利厅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029-61835054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"http://slt.shaanxi.gov.cn/"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ascii="宋体" w:hAnsi="宋体" w:eastAsia="宋体" w:cs="宋体"/>
                <w:color w:val="333333"/>
                <w:sz w:val="24"/>
                <w:szCs w:val="24"/>
                <w:u w:val="none"/>
                <w:bdr w:val="none" w:color="auto" w:sz="0" w:space="0"/>
              </w:rPr>
              <w:t>http://slt.shaanxi.gov.cn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陕西省农业农村厅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029-87316984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"http://nyt.shaanxi.gov.cn/"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ascii="宋体" w:hAnsi="宋体" w:eastAsia="宋体" w:cs="宋体"/>
                <w:color w:val="333333"/>
                <w:sz w:val="24"/>
                <w:szCs w:val="24"/>
                <w:u w:val="none"/>
                <w:bdr w:val="none" w:color="auto" w:sz="0" w:space="0"/>
              </w:rPr>
              <w:t>http://nyt.shaanxi.gov.cn/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陕西省文化和旅游厅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029-85261416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"http://whhlyt.shaanxi.gov.cn/"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ascii="宋体" w:hAnsi="宋体" w:eastAsia="宋体" w:cs="宋体"/>
                <w:color w:val="333333"/>
                <w:sz w:val="24"/>
                <w:szCs w:val="24"/>
                <w:u w:val="none"/>
                <w:bdr w:val="none" w:color="auto" w:sz="0" w:space="0"/>
              </w:rPr>
              <w:t>http://whhlyt.shaanxi.gov.cn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陕西省卫生健康委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029-89620560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"http://sxwjw.shaanxi.gov.cn/"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ascii="宋体" w:hAnsi="宋体" w:eastAsia="宋体" w:cs="宋体"/>
                <w:color w:val="333333"/>
                <w:sz w:val="24"/>
                <w:szCs w:val="24"/>
                <w:u w:val="none"/>
                <w:bdr w:val="none" w:color="auto" w:sz="0" w:space="0"/>
              </w:rPr>
              <w:t>http://sxwjw.shaanxi.gov.cn/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陕西省应急管理厅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029-61166055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"http://yjt.shaanxi.gov.cn/"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ascii="宋体" w:hAnsi="宋体" w:eastAsia="宋体" w:cs="宋体"/>
                <w:color w:val="333333"/>
                <w:sz w:val="24"/>
                <w:szCs w:val="24"/>
                <w:u w:val="none"/>
                <w:bdr w:val="none" w:color="auto" w:sz="0" w:space="0"/>
              </w:rPr>
              <w:t>http://yjt.shaanxi.gov.cn/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陕西省审计厅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029-87627008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http://sjt.shaanxi.gov.cn/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陕西省体育局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029-85255972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"http://tyj.shaanxi.gov.cn/"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ascii="宋体" w:hAnsi="宋体" w:eastAsia="宋体" w:cs="宋体"/>
                <w:color w:val="333333"/>
                <w:sz w:val="24"/>
                <w:szCs w:val="24"/>
                <w:u w:val="none"/>
                <w:bdr w:val="none" w:color="auto" w:sz="0" w:space="0"/>
              </w:rPr>
              <w:t>http://tyj.shaanxi.gov.cn/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陕西省文物局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029-85360108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"http://wwj.shaanxi.gov.cn/"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ascii="宋体" w:hAnsi="宋体" w:eastAsia="宋体" w:cs="宋体"/>
                <w:color w:val="333333"/>
                <w:sz w:val="24"/>
                <w:szCs w:val="24"/>
                <w:u w:val="none"/>
                <w:bdr w:val="none" w:color="auto" w:sz="0" w:space="0"/>
              </w:rPr>
              <w:t>http://wwj.shaanxi.gov.cn/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陕西省知识产权局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029-81101956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"http://snipa.shaanxi.gov.cn/"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ascii="宋体" w:hAnsi="宋体" w:eastAsia="宋体" w:cs="宋体"/>
                <w:color w:val="333333"/>
                <w:sz w:val="24"/>
                <w:szCs w:val="24"/>
                <w:u w:val="none"/>
                <w:bdr w:val="none" w:color="auto" w:sz="0" w:space="0"/>
              </w:rPr>
              <w:t>http://snipa.shaanxi.gov.cn/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陕西省地方志办公室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029-63917021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"http://dfz.shaanxi.gov.cn/"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ascii="宋体" w:hAnsi="宋体" w:eastAsia="宋体" w:cs="宋体"/>
                <w:color w:val="333333"/>
                <w:sz w:val="24"/>
                <w:szCs w:val="24"/>
                <w:u w:val="none"/>
                <w:bdr w:val="none" w:color="auto" w:sz="0" w:space="0"/>
              </w:rPr>
              <w:t>http://dfz.shaanxi.gov.cn/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陕西省社会科学院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029-85254195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"http://www.sxsky.org.cn/"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ascii="宋体" w:hAnsi="宋体" w:eastAsia="宋体" w:cs="宋体"/>
                <w:color w:val="333333"/>
                <w:sz w:val="24"/>
                <w:szCs w:val="24"/>
                <w:u w:val="none"/>
                <w:bdr w:val="none" w:color="auto" w:sz="0" w:space="0"/>
              </w:rPr>
              <w:t>http://www.sxsky.org.cn/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陕西省地质调查院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029-89650525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"http://www.sxsgs.com/"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ascii="宋体" w:hAnsi="宋体" w:eastAsia="宋体" w:cs="宋体"/>
                <w:color w:val="333333"/>
                <w:sz w:val="24"/>
                <w:szCs w:val="24"/>
                <w:u w:val="none"/>
                <w:bdr w:val="none" w:color="auto" w:sz="0" w:space="0"/>
              </w:rPr>
              <w:t>http://www.sxsgs.com/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陕西省供销合作总社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029-87927187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"http://sxgxs.shaanxi.gov.cn/"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ascii="宋体" w:hAnsi="宋体" w:eastAsia="宋体" w:cs="宋体"/>
                <w:color w:val="333333"/>
                <w:sz w:val="24"/>
                <w:szCs w:val="24"/>
                <w:u w:val="none"/>
                <w:bdr w:val="none" w:color="auto" w:sz="0" w:space="0"/>
              </w:rPr>
              <w:t>http://sxgxs.shaanxi.gov.cn/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陕西医药控股集团有限责任公司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029-33213037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029-88318306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"https://www.shanyaogroup.com/"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ascii="宋体" w:hAnsi="宋体" w:eastAsia="宋体" w:cs="宋体"/>
                <w:color w:val="333333"/>
                <w:sz w:val="24"/>
                <w:szCs w:val="24"/>
                <w:u w:val="none"/>
                <w:bdr w:val="none" w:color="auto" w:sz="0" w:space="0"/>
              </w:rPr>
              <w:t>https://www.shanyaogroup.com/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陕西建工控股集团有限公司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029-87285591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"http://www.sxjgkg.com/"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ascii="宋体" w:hAnsi="宋体" w:eastAsia="宋体" w:cs="宋体"/>
                <w:color w:val="333333"/>
                <w:sz w:val="24"/>
                <w:szCs w:val="24"/>
                <w:u w:val="none"/>
                <w:bdr w:val="none" w:color="auto" w:sz="0" w:space="0"/>
              </w:rPr>
              <w:t>http://www.sxjgkg.com/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陕西省煤田地质集团有限公司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029-86681022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029-83610923 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"https://www.mtdz.com/" \o ""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ascii="宋体" w:hAnsi="宋体" w:eastAsia="宋体" w:cs="宋体"/>
                <w:color w:val="333333"/>
                <w:sz w:val="24"/>
                <w:szCs w:val="24"/>
                <w:u w:val="none"/>
                <w:bdr w:val="none" w:color="auto" w:sz="0" w:space="0"/>
              </w:rPr>
              <w:t>https://www.mtdz.com/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6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二、政策咨询电话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中共陕西省委组织部（党群口）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029-63905593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陕西省人社厅（政府口）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029-63915277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Style w:val="6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三、技术咨询电话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省人事考试中心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029-89538291、89530805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10814FC5"/>
    <w:rsid w:val="10814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2022-08-18T05:07:00Z</dcterms:created>
  <dc:creator>huatu</dc:creator>
  <cp:lastModifiedBy>huatu</cp:lastModifiedBy>
  <dcterms:modified xsi:type="dcterms:W3CDTF">2022-08-18T05:07:30Z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D5F040A1152F4E00B7A07263BE0C383E</vt:lpwstr>
  </property>
</Properties>
</file>