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pacing w:before="156" w:beforeLines="50" w:after="156" w:afterLines="50" w:line="320" w:lineRule="exact"/>
        <w:jc w:val="center"/>
        <w:rPr>
          <w:rFonts w:hint="eastAsia" w:ascii="方正小标宋简体" w:hAnsi="仿宋" w:eastAsia="方正小标宋简体"/>
          <w:color w:val="auto"/>
          <w:w w:val="95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衢州市直学校</w:t>
      </w:r>
      <w:r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年优秀应届毕业生招聘计划表</w:t>
      </w:r>
    </w:p>
    <w:tbl>
      <w:tblPr>
        <w:tblStyle w:val="9"/>
        <w:tblpPr w:leftFromText="181" w:rightFromText="181" w:vertAnchor="text" w:horzAnchor="page" w:tblpXSpec="center" w:tblpY="1"/>
        <w:tblOverlap w:val="never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55"/>
        <w:gridCol w:w="1303"/>
        <w:gridCol w:w="1477"/>
        <w:gridCol w:w="2054"/>
        <w:gridCol w:w="1890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招考单位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招考计划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学历要求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衢州一中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高中语文教师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18"/>
                <w:szCs w:val="18"/>
                <w:lang w:val="en-US" w:eastAsia="zh-CN"/>
              </w:rPr>
              <w:t>特别优秀的放宽至本科学历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通用技术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通用技术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Theme="minorEastAsia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衢州二中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衢州高级中学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（5）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高中数学教师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地理相关专业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高中地理教师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政治相关专业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高中政治教师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高中体育教师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衢州中专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中职语文教师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计算机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中职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计算机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数学相关专业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中职数学教师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机械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中职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机械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北京十一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电子科技大学衢州实验学校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小学文科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理科相关专业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小学理科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初中语文教师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初中数学教师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英语相关专业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中小学英语教师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科学相关专业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初中科学教师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社政相关专业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中小学体育教师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艺术相关专业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中小学艺术教师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衢州市实验学校教育集团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小学语文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数学相关专业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小学数学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科学相关专业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小学科学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55" w:type="dxa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南京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招聘简历投递邮箱地址一览表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988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衢州一中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qzyzbgs@163.com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郑老师、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杨老师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0570-8015200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衢州二中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qzez1953@163.com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管老师 0570-8018087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衢州高级中学</w:t>
            </w:r>
          </w:p>
        </w:tc>
        <w:tc>
          <w:tcPr>
            <w:tcW w:w="29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648270153@qq.com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毛老师 15068926769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徐老师 13515709353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衢州中专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17157360@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"http://qq.com/" \t "/home/q/文档\\x/_blank"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qq.com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何老师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0570-8022011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北京十一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电子科技大学衢州实验学校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bnds_qz@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孔老师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衢州市实验学校教育集团</w:t>
            </w:r>
          </w:p>
        </w:tc>
        <w:tc>
          <w:tcPr>
            <w:tcW w:w="29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1160412664@qq.com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郑老师 0570-2910019</w:t>
            </w:r>
          </w:p>
        </w:tc>
      </w:tr>
    </w:tbl>
    <w:p/>
    <w:p/>
    <w:p/>
    <w:p/>
    <w:p/>
    <w:p/>
    <w:p/>
    <w:p/>
    <w:p/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方正小标宋简体" w:hAnsi="仿宋" w:eastAsia="黑体" w:cs="方正小标宋简体"/>
          <w:w w:val="95"/>
          <w:sz w:val="36"/>
          <w:szCs w:val="36"/>
        </w:rPr>
      </w:pPr>
    </w:p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衢州市直公办学校外招优秀应届毕业生报名表</w:t>
      </w:r>
    </w:p>
    <w:tbl>
      <w:tblPr>
        <w:tblStyle w:val="9"/>
        <w:tblpPr w:leftFromText="180" w:rightFromText="180" w:vertAnchor="text" w:horzAnchor="page" w:tblpX="1598" w:tblpY="99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1075"/>
        <w:gridCol w:w="36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6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7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92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5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1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5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附件4：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招聘岗位专业参考目录</w:t>
      </w:r>
    </w:p>
    <w:tbl>
      <w:tblPr>
        <w:tblStyle w:val="9"/>
        <w:tblpPr w:leftFromText="180" w:rightFromText="180" w:vertAnchor="text" w:horzAnchor="page" w:tblpX="1457" w:tblpY="47"/>
        <w:tblOverlap w:val="never"/>
        <w:tblW w:w="94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620"/>
        <w:gridCol w:w="5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语文教师</w:t>
            </w:r>
          </w:p>
        </w:tc>
        <w:tc>
          <w:tcPr>
            <w:tcW w:w="5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中国语言文学类、新闻传播学类、社会学类、哲学类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数学教师</w:t>
            </w:r>
          </w:p>
        </w:tc>
        <w:tc>
          <w:tcPr>
            <w:tcW w:w="5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数学类、统计学类、物理学类、化学类、生物学类、力学类、计算机科学与技术类、航空宇航科学与技术类、核科学与技术类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英语教师</w:t>
            </w:r>
          </w:p>
        </w:tc>
        <w:tc>
          <w:tcPr>
            <w:tcW w:w="5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外国语言文学类、新闻传播学类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哲学类、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理论经济学类、应用经济学类、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法学类、政治学、社会学、民族学、马克思主义理论类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地理教师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天文学类、大气科学类、海洋科学类、地球物理学类、地质学类、测绘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科学与技术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类、水利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类、地质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资源与地质工程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类、建筑类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、地理学类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高中物理教师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物理学类、力学类、光学工程学、仪器科学与技术类、能源动力类、电气工程类、土木工程类、控制科学与工程类、电子科学与技术类、计算机科学与技术类、动力工程与工程热物理类、地球物理学类、核科学与技术类、机械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高中通用技术教师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计算机科学与技术类、电子科学与技术类、物理学类、机械工程类、信息与通信工程类、控制科学与工程类、光学工程类、软件工程类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中职计算机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计算机科学与技术类、信息与通信工程类、软件工程类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中职机械教师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机械工程类、控制科学与工程类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哲学类、考古学类、中国史学类、世界史学类、社会学类、法学类、政治学类、民族学类、马克思主义理论类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科学教师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化学类、物理学类、动力工程与工程热物理类、地球物理学类、生物类，系统科学类、科学技术类、生态学类、地理学类、地质学类、畜牧学类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美术教师</w:t>
            </w:r>
          </w:p>
        </w:tc>
        <w:tc>
          <w:tcPr>
            <w:tcW w:w="5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美术学类、设计学类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小学文科教师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哲学类、法学类、政治学类、社会学类、中国语言文学类、新闻传播学类、中国史类、民族学类、考古学类、世界史类、马克思主义理论类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小学理科教师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类、统计学类、物理学类、化学类、天文学类、大气科学类、海洋科学类、地球物理学类、地质学类、生物学类、生态学类、力学类、机械工程类、电子科学与技术类、动力工程及工程热物理类、电气工程类、信息与通信工程类、控制科学与工程类、计算机科学与技术类、化学工程与技术类、航空宇航科学与技术类、核科学与技术类、软件工程类生物医学工程类、仪器科学与技术类、冶金工程类、水利工程类、矿业工程类、石油与天然气工程类、轻工技术与工程类、农业工程类、林业工程类、环境科学与工程类、生物医学工程类、食品科学与工程类、材料科学与工程类、作物学类、植物保护类、兽医学类、畜牧学类、林学类、水产类、药学类、医学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中小学艺术教师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音乐与舞蹈学类、戏剧与影视学类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美术学类、设计学类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教育学类专业均可报所有教师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岗位。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E7324D0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DB2DB3"/>
    <w:rsid w:val="7DF75E72"/>
    <w:rsid w:val="7E386B23"/>
    <w:rsid w:val="7E490D85"/>
    <w:rsid w:val="7E9D6407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A3F709AB"/>
    <w:rsid w:val="AECB0772"/>
    <w:rsid w:val="B7AFF141"/>
    <w:rsid w:val="B9FFA4AB"/>
    <w:rsid w:val="BD29778A"/>
    <w:rsid w:val="BDF4AEEE"/>
    <w:rsid w:val="BDF7B31D"/>
    <w:rsid w:val="BF7724A7"/>
    <w:rsid w:val="BF7FB93F"/>
    <w:rsid w:val="BFF69302"/>
    <w:rsid w:val="C78F9A44"/>
    <w:rsid w:val="D35D37CC"/>
    <w:rsid w:val="D4DF44D8"/>
    <w:rsid w:val="D7FB1264"/>
    <w:rsid w:val="DCFF2E31"/>
    <w:rsid w:val="DF9F5506"/>
    <w:rsid w:val="DFB91BE6"/>
    <w:rsid w:val="DFEB4B64"/>
    <w:rsid w:val="E7A432E7"/>
    <w:rsid w:val="E95A5CB0"/>
    <w:rsid w:val="EBFD942A"/>
    <w:rsid w:val="EFD73676"/>
    <w:rsid w:val="EFE7E819"/>
    <w:rsid w:val="F25FAD1B"/>
    <w:rsid w:val="F37FD86D"/>
    <w:rsid w:val="F3F69AB6"/>
    <w:rsid w:val="F3F91DFC"/>
    <w:rsid w:val="F5E74116"/>
    <w:rsid w:val="F6AFF481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D072A"/>
    <w:rsid w:val="FE5D729D"/>
    <w:rsid w:val="FFDF0854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1</TotalTime>
  <ScaleCrop>false</ScaleCrop>
  <LinksUpToDate>false</LinksUpToDate>
  <CharactersWithSpaces>5317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2019-02-22T02:11:00Z</dcterms:created>
  <dc:creator>ty</dc:creator>
  <cp:lastModifiedBy>郑晓宇</cp:lastModifiedBy>
  <cp:lastPrinted>2022-09-20T07:06:00Z</cp:lastPrinted>
  <dcterms:modified xsi:type="dcterms:W3CDTF">2022-09-21T01:58:49Z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1FE3FC5A02B8461DB6C2E177C1975CBE</vt:lpwstr>
  </property>
</Properties>
</file>