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《永康市第一中学2023年高层次人才引进报名表》(扫二维码下载)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1552575" cy="1333500"/>
            <wp:effectExtent l="0" t="0" r="1905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5E92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2022-10-19T02:09:55Z</dcterms:created>
  <dc:creator>ht</dc:creator>
  <cp:lastModifiedBy>ht</cp:lastModifiedBy>
  <dcterms:modified xsi:type="dcterms:W3CDTF">2022-10-19T02:10:03Z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D8E9D28D93DB48EEA23E77C0A9342202</vt:lpwstr>
  </property>
</Properties>
</file>