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beforeAutospacing="0" w:after="0" w:afterAutospacing="0" w:line="520" w:lineRule="exact"/>
        <w:ind w:firstLine="200"/>
        <w:rPr>
          <w:rFonts w:ascii="仿宋_GB2312" w:hAnsi="仿宋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adjustRightInd w:val="0"/>
        <w:snapToGrid w:val="0"/>
        <w:spacing w:line="520" w:lineRule="exact"/>
        <w:ind w:firstLine="200"/>
        <w:jc w:val="center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  诺  书</w:t>
      </w: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本人郑重承诺：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一、已仔细阅读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“中国教育考试网-中小学教师资格考试栏目”（http://ntce.neea.edu.cn）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报名公告中的各项内容及注意事项，充分了解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北京市教师资格网（http://www.bjtcc.org.cn/）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公布的参加北京市教师资格考试和认定所需的各项条件。</w:t>
      </w:r>
    </w:p>
    <w:p>
      <w:pPr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网上报名和网上审核时，所提交的信息及电子材料真实、准确、有效，没有因故意犯罪受到有期徒刑以上刑事处罚的记录，亦没有在近5年内被撤销教师资格的情况。</w:t>
      </w: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三、如有违反考试纪律的行为，愿按照《国家教育考试违规处理办法》接受考试机构的处理。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如有违反上述承诺的行为，导致无法参加教师资格考试或认定，将自行承担由此造成的责任和损失。</w:t>
      </w:r>
    </w:p>
    <w:p>
      <w:pPr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ordWrap w:val="0"/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pacing w:val="320"/>
          <w:kern w:val="0"/>
          <w:sz w:val="32"/>
          <w:szCs w:val="32"/>
          <w:fitText w:val="2240" w:id="1538619636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_GB2312" w:hAnsi="仿宋" w:eastAsia="仿宋_GB2312"/>
          <w:color w:val="000000" w:themeColor="text1"/>
          <w:spacing w:val="0"/>
          <w:kern w:val="0"/>
          <w:sz w:val="32"/>
          <w:szCs w:val="32"/>
          <w:fitText w:val="2240" w:id="1538619636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（签字）：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ordWrap w:val="0"/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承诺人证件号码（必填）：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197361B1"/>
    <w:rsid w:val="197361B1"/>
    <w:rsid w:val="34C91C8B"/>
    <w:rsid w:val="3B4402BD"/>
    <w:rsid w:val="4623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333</Characters>
  <Lines>0</Lines>
  <Paragraphs>0</Paragraphs>
  <TotalTime>0</TotalTime>
  <ScaleCrop>false</ScaleCrop>
  <LinksUpToDate>false</LinksUpToDate>
  <CharactersWithSpaces>362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2023-04-04T03:25:00Z</dcterms:created>
  <dc:creator>苏坡云☁️</dc:creator>
  <cp:lastModifiedBy>苏坡云☁️</cp:lastModifiedBy>
  <dcterms:modified xsi:type="dcterms:W3CDTF">2023-04-04T03:26:33Z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F746E742C8AB439EB06BC5F82200C40F</vt:lpwstr>
  </property>
</Properties>
</file>