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44" w:lineRule="atLeast"/>
        <w:ind w:left="0" w:right="672"/>
      </w:pPr>
      <w:r>
        <w:rPr>
          <w:rFonts w:ascii="黑体" w:hAnsi="宋体" w:eastAsia="黑体" w:cs="黑体"/>
          <w:sz w:val="25"/>
          <w:szCs w:val="25"/>
          <w:bdr w:val="none" w:color="auto" w:sz="0" w:space="0"/>
        </w:rPr>
        <w:t>附件</w:t>
      </w:r>
      <w:r>
        <w:rPr>
          <w:rFonts w:hint="eastAsia" w:ascii="黑体" w:hAnsi="宋体" w:eastAsia="黑体" w:cs="黑体"/>
          <w:sz w:val="25"/>
          <w:szCs w:val="25"/>
          <w:bdr w:val="none" w:color="auto" w:sz="0" w:space="0"/>
        </w:rPr>
        <w:t>1</w:t>
      </w:r>
    </w:p>
    <w:tbl>
      <w:tblPr>
        <w:tblW w:w="0" w:type="auto"/>
        <w:tblInd w:w="0" w:type="dxa"/>
        <w:tblBorders>
          <w:top w:val="single" w:color="666666" w:sz="4" w:space="0"/>
          <w:left w:val="single" w:color="666666" w:sz="4" w:space="0"/>
          <w:bottom w:val="single" w:color="666666" w:sz="4" w:space="0"/>
          <w:right w:val="single" w:color="666666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6"/>
        <w:gridCol w:w="444"/>
        <w:gridCol w:w="792"/>
        <w:gridCol w:w="444"/>
        <w:gridCol w:w="1896"/>
        <w:gridCol w:w="456"/>
        <w:gridCol w:w="2388"/>
        <w:gridCol w:w="1512"/>
        <w:gridCol w:w="132"/>
      </w:tblGrid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32" w:type="dxa"/>
            <w:gridSpan w:val="9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ascii="方正小标宋简体" w:hAnsi="方正小标宋简体" w:eastAsia="方正小标宋简体" w:cs="方正小标宋简体"/>
                <w:sz w:val="28"/>
                <w:szCs w:val="28"/>
                <w:bdr w:val="none" w:color="auto" w:sz="0" w:space="0"/>
              </w:rPr>
              <w:t>海宁市教育系统</w:t>
            </w:r>
            <w:r>
              <w:rPr>
                <w:rFonts w:hint="default" w:ascii="方正小标宋简体" w:hAnsi="方正小标宋简体" w:eastAsia="方正小标宋简体" w:cs="方正小标宋简体"/>
                <w:sz w:val="28"/>
                <w:szCs w:val="28"/>
                <w:bdr w:val="none" w:color="auto" w:sz="0" w:space="0"/>
              </w:rPr>
              <w:t>2023年第二批公开招聘教师计划</w:t>
            </w: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报名序号</w:t>
            </w:r>
          </w:p>
        </w:tc>
        <w:tc>
          <w:tcPr>
            <w:tcW w:w="79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招聘岗位</w:t>
            </w: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招聘总数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用人单位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需求计划</w:t>
            </w:r>
          </w:p>
        </w:tc>
        <w:tc>
          <w:tcPr>
            <w:tcW w:w="238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所学专业要求</w:t>
            </w:r>
          </w:p>
        </w:tc>
        <w:tc>
          <w:tcPr>
            <w:tcW w:w="146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其他要求</w:t>
            </w: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92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小学语文1</w:t>
            </w:r>
          </w:p>
        </w:tc>
        <w:tc>
          <w:tcPr>
            <w:tcW w:w="44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海宁市实验小学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中国语言文学类；小学教育专业、学科教学（语文）专业</w:t>
            </w:r>
          </w:p>
        </w:tc>
        <w:tc>
          <w:tcPr>
            <w:tcW w:w="146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海宁市海洲小学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海宁市王国维小学教育集团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238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79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小学语文2</w:t>
            </w: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海宁市钱塘实验小学教育集团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238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792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小学语文3</w:t>
            </w:r>
          </w:p>
        </w:tc>
        <w:tc>
          <w:tcPr>
            <w:tcW w:w="44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海宁市长安镇盐仓学校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238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海宁市许村镇中心小学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238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792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小学数学</w:t>
            </w:r>
          </w:p>
        </w:tc>
        <w:tc>
          <w:tcPr>
            <w:tcW w:w="44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海宁市长安镇盐仓学校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数学类；小学教育专业；专业名称中含“数学”的专业</w:t>
            </w:r>
          </w:p>
        </w:tc>
        <w:tc>
          <w:tcPr>
            <w:tcW w:w="146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海宁市仰山小学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海宁市王国维小学教育集团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238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792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小学科学</w:t>
            </w:r>
          </w:p>
        </w:tc>
        <w:tc>
          <w:tcPr>
            <w:tcW w:w="44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海宁市许村镇沈士中心小学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物理学类、化学类、生物科学类；科学教育专业；学科教学（物理）专业；学科教学（化学）专业；学科教学（生物）专业</w:t>
            </w:r>
          </w:p>
        </w:tc>
        <w:tc>
          <w:tcPr>
            <w:tcW w:w="146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海宁市长安镇盐仓学校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海宁市仰山小学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海宁市行知小学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海宁市王国维小学教育集团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792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小学音乐</w:t>
            </w:r>
          </w:p>
        </w:tc>
        <w:tc>
          <w:tcPr>
            <w:tcW w:w="44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海宁市钱塘实验小学教育集团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专业名称中含“音乐”的专业</w:t>
            </w:r>
          </w:p>
        </w:tc>
        <w:tc>
          <w:tcPr>
            <w:tcW w:w="146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需技能测试</w:t>
            </w: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海宁市长安镇盐仓学校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792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小学体育</w:t>
            </w:r>
          </w:p>
        </w:tc>
        <w:tc>
          <w:tcPr>
            <w:tcW w:w="44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海宁市仰山小学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体育学类</w:t>
            </w:r>
          </w:p>
        </w:tc>
        <w:tc>
          <w:tcPr>
            <w:tcW w:w="146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需技能测试</w:t>
            </w: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海宁市钱塘实验小学教育集团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38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79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小学美术</w:t>
            </w: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海宁市钱塘实验小学教育集团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38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绘画专业、油画专业、版画专业、壁画专业、中国画专业、雕塑专业、艺术设计专业、艺术设计学专业；专业名称中含“美术”的专业</w:t>
            </w:r>
          </w:p>
        </w:tc>
        <w:tc>
          <w:tcPr>
            <w:tcW w:w="146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需技能测试</w:t>
            </w: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79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特殊教育</w:t>
            </w: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海宁市培智学校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特殊教育专业</w:t>
            </w:r>
          </w:p>
        </w:tc>
        <w:tc>
          <w:tcPr>
            <w:tcW w:w="146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792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初中语文</w:t>
            </w:r>
          </w:p>
        </w:tc>
        <w:tc>
          <w:tcPr>
            <w:tcW w:w="44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海宁市紫微初级中学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中国语言文学类；学科教学（语文）专业</w:t>
            </w:r>
          </w:p>
        </w:tc>
        <w:tc>
          <w:tcPr>
            <w:tcW w:w="146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海宁市第五中学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238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海宁市聆涛初级中学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238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11</w:t>
            </w:r>
          </w:p>
        </w:tc>
        <w:tc>
          <w:tcPr>
            <w:tcW w:w="792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初中数学1</w:t>
            </w:r>
          </w:p>
        </w:tc>
        <w:tc>
          <w:tcPr>
            <w:tcW w:w="44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海宁市长安镇初级中学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388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数学类；专业名称中含“数学”的专业</w:t>
            </w:r>
          </w:p>
        </w:tc>
        <w:tc>
          <w:tcPr>
            <w:tcW w:w="146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海宁市紫微初级中学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38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12</w:t>
            </w:r>
          </w:p>
        </w:tc>
        <w:tc>
          <w:tcPr>
            <w:tcW w:w="79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初中数学2</w:t>
            </w: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海宁市聆涛初级中学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238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13</w:t>
            </w:r>
          </w:p>
        </w:tc>
        <w:tc>
          <w:tcPr>
            <w:tcW w:w="792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初中英语</w:t>
            </w:r>
          </w:p>
        </w:tc>
        <w:tc>
          <w:tcPr>
            <w:tcW w:w="44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海宁市第五中学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英语语言文学专业、外国语言学及应用语言学专业、学科教学（英语）专业</w:t>
            </w:r>
          </w:p>
        </w:tc>
        <w:tc>
          <w:tcPr>
            <w:tcW w:w="146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海宁市长安镇初级中学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海宁市聆涛初级中学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238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14</w:t>
            </w:r>
          </w:p>
        </w:tc>
        <w:tc>
          <w:tcPr>
            <w:tcW w:w="792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初中科学</w:t>
            </w:r>
          </w:p>
        </w:tc>
        <w:tc>
          <w:tcPr>
            <w:tcW w:w="44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海宁市长安镇初级中学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物理学类、化学类、生物科学类；科学教育专业；学科教学（物理）专业；学科教学（化学）专业；学科教学（生物）专业</w:t>
            </w:r>
          </w:p>
        </w:tc>
        <w:tc>
          <w:tcPr>
            <w:tcW w:w="146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海宁市行知初级中学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海宁市紫微初级中学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海宁市第五中学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38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海宁市聆涛初级中学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38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15</w:t>
            </w:r>
          </w:p>
        </w:tc>
        <w:tc>
          <w:tcPr>
            <w:tcW w:w="792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初中社会</w:t>
            </w:r>
          </w:p>
        </w:tc>
        <w:tc>
          <w:tcPr>
            <w:tcW w:w="44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海宁市第五中学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马克思主义理论类、政治学类、法学类、地理学类、历史学类；人文教育专业、学科教学（思政）专业、学科教学（历史）专业、学科教学（地理）专业</w:t>
            </w:r>
          </w:p>
        </w:tc>
        <w:tc>
          <w:tcPr>
            <w:tcW w:w="146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海宁市南苑中学（初中）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38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海宁市聆涛初级中学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238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16</w:t>
            </w:r>
          </w:p>
        </w:tc>
        <w:tc>
          <w:tcPr>
            <w:tcW w:w="792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初中信息技术</w:t>
            </w:r>
          </w:p>
        </w:tc>
        <w:tc>
          <w:tcPr>
            <w:tcW w:w="44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海宁市聆涛初级中学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计算机类；教育技术学专业</w:t>
            </w:r>
          </w:p>
        </w:tc>
        <w:tc>
          <w:tcPr>
            <w:tcW w:w="146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海宁市紫微初级中学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17</w:t>
            </w:r>
          </w:p>
        </w:tc>
        <w:tc>
          <w:tcPr>
            <w:tcW w:w="792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初中体育</w:t>
            </w:r>
          </w:p>
        </w:tc>
        <w:tc>
          <w:tcPr>
            <w:tcW w:w="44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海宁市聆涛初级中学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体育学类</w:t>
            </w:r>
          </w:p>
        </w:tc>
        <w:tc>
          <w:tcPr>
            <w:tcW w:w="146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需技能测试</w:t>
            </w: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海宁市第五中学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38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18</w:t>
            </w:r>
          </w:p>
        </w:tc>
        <w:tc>
          <w:tcPr>
            <w:tcW w:w="79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初中体育(篮球)</w:t>
            </w: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海宁市长安镇初级中学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需技能测试，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篮球特长</w:t>
            </w: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19</w:t>
            </w:r>
          </w:p>
        </w:tc>
        <w:tc>
          <w:tcPr>
            <w:tcW w:w="79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初中美术</w:t>
            </w: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海宁市第五中学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绘画专业、油画专业、版画专业、壁画专业、中国画专业、雕塑专业、艺术设计专业、艺术设计学专业；专业名称中含“美术”的专业</w:t>
            </w:r>
          </w:p>
        </w:tc>
        <w:tc>
          <w:tcPr>
            <w:tcW w:w="146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需技能测试</w:t>
            </w: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20</w:t>
            </w:r>
          </w:p>
        </w:tc>
        <w:tc>
          <w:tcPr>
            <w:tcW w:w="792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初中心理</w:t>
            </w:r>
          </w:p>
        </w:tc>
        <w:tc>
          <w:tcPr>
            <w:tcW w:w="44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海宁市聆涛初级中学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心理学类</w:t>
            </w:r>
          </w:p>
        </w:tc>
        <w:tc>
          <w:tcPr>
            <w:tcW w:w="146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海宁市紫微初级中学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21</w:t>
            </w:r>
          </w:p>
        </w:tc>
        <w:tc>
          <w:tcPr>
            <w:tcW w:w="792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高中数学</w:t>
            </w:r>
          </w:p>
        </w:tc>
        <w:tc>
          <w:tcPr>
            <w:tcW w:w="44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海宁市高级中学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数学类；专业名称中含“数学”的专业</w:t>
            </w:r>
          </w:p>
        </w:tc>
        <w:tc>
          <w:tcPr>
            <w:tcW w:w="146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海宁中学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22</w:t>
            </w:r>
          </w:p>
        </w:tc>
        <w:tc>
          <w:tcPr>
            <w:tcW w:w="79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高中政治</w:t>
            </w: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海宁市高级中学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思想政治教育专业、哲学专业、政治学理论专业、学科教学（思政）专业</w:t>
            </w:r>
          </w:p>
        </w:tc>
        <w:tc>
          <w:tcPr>
            <w:tcW w:w="146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23</w:t>
            </w:r>
          </w:p>
        </w:tc>
        <w:tc>
          <w:tcPr>
            <w:tcW w:w="792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高中地理</w:t>
            </w:r>
          </w:p>
        </w:tc>
        <w:tc>
          <w:tcPr>
            <w:tcW w:w="44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海宁市高级中学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地理科学类；学科教学（地理）专业</w:t>
            </w:r>
          </w:p>
        </w:tc>
        <w:tc>
          <w:tcPr>
            <w:tcW w:w="146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海宁市第一中学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24</w:t>
            </w:r>
          </w:p>
        </w:tc>
        <w:tc>
          <w:tcPr>
            <w:tcW w:w="79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高中历史</w:t>
            </w: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海宁市紫微高级中学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历史学专业、世界史专业、学科教学（历史）专业</w:t>
            </w:r>
          </w:p>
        </w:tc>
        <w:tc>
          <w:tcPr>
            <w:tcW w:w="146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25</w:t>
            </w:r>
          </w:p>
        </w:tc>
        <w:tc>
          <w:tcPr>
            <w:tcW w:w="79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医学基础</w:t>
            </w: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海宁卫生学校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基础医学类；临床医学专业、麻醉学专业、医学影像学专业、眼视光医学专业、放射医学专业、儿科学专业、法医学专业、预防医学专业</w:t>
            </w:r>
          </w:p>
        </w:tc>
        <w:tc>
          <w:tcPr>
            <w:tcW w:w="146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26</w:t>
            </w:r>
          </w:p>
        </w:tc>
        <w:tc>
          <w:tcPr>
            <w:tcW w:w="79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电子商务专业课</w:t>
            </w: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海宁市职业高级中学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电子商务专业、跨境电子商务专业</w:t>
            </w:r>
          </w:p>
        </w:tc>
        <w:tc>
          <w:tcPr>
            <w:tcW w:w="146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需专业能力测试</w:t>
            </w: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27</w:t>
            </w:r>
          </w:p>
        </w:tc>
        <w:tc>
          <w:tcPr>
            <w:tcW w:w="79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电子电工专业课</w:t>
            </w: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海宁市职业高级中学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电子信息工程专业、电子科学与技术专业、电子封装技术专业、应用电子技术教育专业</w:t>
            </w:r>
          </w:p>
        </w:tc>
        <w:tc>
          <w:tcPr>
            <w:tcW w:w="146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需专业能力测试</w:t>
            </w: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28</w:t>
            </w:r>
          </w:p>
        </w:tc>
        <w:tc>
          <w:tcPr>
            <w:tcW w:w="79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电气专业课</w:t>
            </w: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海宁技师学院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电机与电器专业、电工理论与新技术专业、电力电子与电力传动专业、控制理论与控制工程专业</w:t>
            </w:r>
          </w:p>
        </w:tc>
        <w:tc>
          <w:tcPr>
            <w:tcW w:w="146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列入事业编制报备员额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要求研究生学历、学位；</w:t>
            </w: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需专业能力测试</w:t>
            </w: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29</w:t>
            </w:r>
          </w:p>
        </w:tc>
        <w:tc>
          <w:tcPr>
            <w:tcW w:w="79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电子专业课</w:t>
            </w: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海宁技师学院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物理电子学专业、电路与系统专业、微电子学与固体电子学专业、集成电路科学与工程专业</w:t>
            </w:r>
          </w:p>
        </w:tc>
        <w:tc>
          <w:tcPr>
            <w:tcW w:w="146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列入事业编制报备员额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要求研究生学历、学位；</w:t>
            </w: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需专业能力测试</w:t>
            </w: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30</w:t>
            </w:r>
          </w:p>
        </w:tc>
        <w:tc>
          <w:tcPr>
            <w:tcW w:w="79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设计专业课1</w:t>
            </w: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海宁技师学院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艺术设计学专业、环境设计专业、公共艺术专业、视觉传达设计专业、数字媒体艺术专业、产品设计专业、工业设计专业</w:t>
            </w:r>
          </w:p>
        </w:tc>
        <w:tc>
          <w:tcPr>
            <w:tcW w:w="146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列入事业编制报备员额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需专业能力测试</w:t>
            </w: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31　</w:t>
            </w:r>
          </w:p>
        </w:tc>
        <w:tc>
          <w:tcPr>
            <w:tcW w:w="79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设计专业课2</w:t>
            </w: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海宁技师学院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设计专业、设计学专业、设计艺术学专业</w:t>
            </w:r>
          </w:p>
        </w:tc>
        <w:tc>
          <w:tcPr>
            <w:tcW w:w="146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列入事业编制报备员额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要求研究生学历、学位；</w:t>
            </w: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需专业能力测试</w:t>
            </w: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32</w:t>
            </w:r>
          </w:p>
        </w:tc>
        <w:tc>
          <w:tcPr>
            <w:tcW w:w="79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物联网专业课</w:t>
            </w: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海宁技师学院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物联网工程专业</w:t>
            </w:r>
          </w:p>
        </w:tc>
        <w:tc>
          <w:tcPr>
            <w:tcW w:w="146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列入事业编制报备员额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需专业能力测试</w:t>
            </w: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33</w:t>
            </w:r>
          </w:p>
        </w:tc>
        <w:tc>
          <w:tcPr>
            <w:tcW w:w="79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烹饪专业课</w:t>
            </w:r>
          </w:p>
        </w:tc>
        <w:tc>
          <w:tcPr>
            <w:tcW w:w="44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89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海宁技师学院</w:t>
            </w:r>
          </w:p>
        </w:tc>
        <w:tc>
          <w:tcPr>
            <w:tcW w:w="45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38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烹饪与营养教育专业、食品科学与工程专业、食品科学专业</w:t>
            </w:r>
          </w:p>
        </w:tc>
        <w:tc>
          <w:tcPr>
            <w:tcW w:w="146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列入事业编制报备员额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需专业能力测试；须符合以下条件之一：具有烹饪类三级及以上职业资格；获得省级及以上一类技能竞赛烹饪类三等奖及以上；获得省级及以上烹饪类技术能手</w:t>
            </w:r>
          </w:p>
        </w:tc>
        <w:tc>
          <w:tcPr>
            <w:tcW w:w="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32" w:type="dxa"/>
            <w:gridSpan w:val="7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50557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2023-05-06T07:59:26Z</dcterms:created>
  <dc:creator>ht</dc:creator>
  <cp:lastModifiedBy>ht</cp:lastModifiedBy>
  <dcterms:modified xsi:type="dcterms:W3CDTF">2023-05-06T08:00:35Z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4356555D04CA45D4854B9BF3AC5F58DC_12</vt:lpwstr>
  </property>
</Properties>
</file>