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60" w:lineRule="exact"/>
        <w:jc w:val="center"/>
        <w:rPr>
          <w:rFonts w:hint="eastAsia" w:ascii="黑体" w:hAnsi="黑体" w:eastAsia="黑体" w:cs="宋体"/>
          <w:b/>
          <w:bCs/>
          <w:color w:val="FF0000"/>
          <w:kern w:val="0"/>
          <w:sz w:val="44"/>
          <w:szCs w:val="44"/>
        </w:rPr>
      </w:pPr>
      <w:r>
        <w:rPr>
          <w:rFonts w:hint="eastAsia" w:ascii="黑体" w:hAnsi="黑体" w:eastAsia="黑体" w:cs="宋体"/>
          <w:b/>
          <w:bCs/>
          <w:color w:val="FF0000"/>
          <w:kern w:val="0"/>
          <w:sz w:val="44"/>
          <w:szCs w:val="44"/>
        </w:rPr>
        <w:t>布拖县人力资源和社会保障局</w:t>
      </w:r>
    </w:p>
    <w:p>
      <w:pPr>
        <w:widowControl/>
        <w:shd w:val="clear" w:color="auto" w:fill="FFFFFF"/>
        <w:spacing w:line="560" w:lineRule="exact"/>
        <w:jc w:val="center"/>
        <w:rPr>
          <w:rFonts w:hint="eastAsia" w:ascii="黑体" w:hAnsi="黑体" w:eastAsia="黑体" w:cs="宋体"/>
          <w:b/>
          <w:bCs/>
          <w:color w:val="FF0000"/>
          <w:kern w:val="0"/>
          <w:sz w:val="44"/>
          <w:szCs w:val="44"/>
        </w:rPr>
      </w:pPr>
      <w:r>
        <w:rPr>
          <w:rFonts w:hint="eastAsia" w:ascii="黑体" w:hAnsi="黑体" w:eastAsia="黑体" w:cs="宋体"/>
          <w:b/>
          <w:bCs/>
          <w:color w:val="FF0000"/>
          <w:kern w:val="0"/>
          <w:sz w:val="44"/>
          <w:szCs w:val="44"/>
        </w:rPr>
        <w:t>布拖县教育体育和科学技术局</w:t>
      </w:r>
    </w:p>
    <w:p>
      <w:pPr>
        <w:pStyle w:val="6"/>
        <w:shd w:val="clear" w:color="auto" w:fill="FFFFFF"/>
        <w:spacing w:before="0" w:beforeAutospacing="0" w:after="0" w:afterAutospacing="0" w:line="435" w:lineRule="atLeast"/>
        <w:jc w:val="center"/>
        <w:rPr>
          <w:rFonts w:hint="eastAsia" w:ascii="黑体" w:hAnsi="黑体" w:eastAsia="黑体" w:cs="宋体"/>
          <w:b/>
          <w:bCs/>
          <w:color w:val="FF0000"/>
          <w:kern w:val="0"/>
          <w:sz w:val="44"/>
          <w:szCs w:val="44"/>
          <w:lang w:val="en-US" w:eastAsia="zh-CN" w:bidi="ar-SA"/>
        </w:rPr>
      </w:pPr>
      <w:r>
        <w:rPr>
          <w:rFonts w:hint="eastAsia" w:ascii="黑体" w:hAnsi="黑体" w:eastAsia="黑体"/>
          <w:b/>
          <w:bCs/>
          <w:color w:val="FF0000"/>
          <w:sz w:val="44"/>
          <w:szCs w:val="44"/>
        </w:rPr>
        <w:t>关</w:t>
      </w:r>
      <w:r>
        <w:rPr>
          <w:rFonts w:hint="eastAsia" w:ascii="黑体" w:hAnsi="黑体" w:eastAsia="黑体" w:cs="宋体"/>
          <w:b/>
          <w:bCs/>
          <w:color w:val="FF0000"/>
          <w:kern w:val="0"/>
          <w:sz w:val="44"/>
          <w:szCs w:val="44"/>
          <w:lang w:val="en-US" w:eastAsia="zh-CN" w:bidi="ar-SA"/>
        </w:rPr>
        <w:t>于</w:t>
      </w:r>
      <w:r>
        <w:rPr>
          <w:rFonts w:hint="eastAsia" w:ascii="黑体" w:hAnsi="黑体" w:eastAsia="黑体" w:cs="宋体"/>
          <w:b/>
          <w:bCs/>
          <w:color w:val="FF0000"/>
          <w:kern w:val="0"/>
          <w:sz w:val="44"/>
          <w:szCs w:val="44"/>
          <w:lang w:eastAsia="zh-CN" w:bidi="ar-SA"/>
        </w:rPr>
        <w:t>202</w:t>
      </w:r>
      <w:r>
        <w:rPr>
          <w:rFonts w:hint="eastAsia" w:ascii="黑体" w:hAnsi="黑体" w:eastAsia="黑体" w:cs="宋体"/>
          <w:b/>
          <w:bCs/>
          <w:color w:val="FF0000"/>
          <w:kern w:val="0"/>
          <w:sz w:val="44"/>
          <w:szCs w:val="44"/>
          <w:lang w:val="en-US" w:eastAsia="zh-CN" w:bidi="ar-SA"/>
        </w:rPr>
        <w:t>3年上半年公开考试招聘中小学教师笔试成绩的公示</w:t>
      </w:r>
    </w:p>
    <w:p>
      <w:pPr>
        <w:pStyle w:val="6"/>
        <w:shd w:val="clear" w:color="auto" w:fill="FFFFFF"/>
        <w:spacing w:before="0" w:beforeAutospacing="0" w:after="0" w:afterAutospacing="0" w:line="435" w:lineRule="atLeast"/>
        <w:rPr>
          <w:rFonts w:ascii="仿宋_GB2312" w:eastAsia="仿宋_GB2312"/>
          <w:color w:val="000000"/>
          <w:sz w:val="32"/>
          <w:szCs w:val="32"/>
        </w:rPr>
      </w:pPr>
    </w:p>
    <w:p>
      <w:pPr>
        <w:pStyle w:val="6"/>
        <w:shd w:val="clear" w:color="auto" w:fill="FFFFFF"/>
        <w:spacing w:before="0" w:beforeAutospacing="0" w:after="0" w:afterAutospacing="0" w:line="435" w:lineRule="atLeast"/>
        <w:ind w:firstLine="48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根据《布拖县人力资源和社会保障局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 xml:space="preserve"> 布拖县教育体育和科学技术局2023</w:t>
      </w:r>
      <w:r>
        <w:rPr>
          <w:rFonts w:hint="eastAsia" w:ascii="仿宋_GB2312" w:eastAsia="仿宋_GB2312"/>
          <w:color w:val="000000"/>
          <w:sz w:val="32"/>
          <w:szCs w:val="32"/>
        </w:rPr>
        <w:t>年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上半</w:t>
      </w:r>
      <w:r>
        <w:rPr>
          <w:rFonts w:hint="eastAsia" w:ascii="仿宋_GB2312" w:eastAsia="仿宋_GB2312"/>
          <w:color w:val="000000"/>
          <w:sz w:val="32"/>
          <w:szCs w:val="32"/>
        </w:rPr>
        <w:t>年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公开考试招聘中小学教师的公告</w:t>
      </w:r>
      <w:r>
        <w:rPr>
          <w:rFonts w:hint="eastAsia" w:ascii="仿宋_GB2312" w:eastAsia="仿宋_GB2312"/>
          <w:color w:val="000000"/>
          <w:sz w:val="32"/>
          <w:szCs w:val="32"/>
        </w:rPr>
        <w:t>》规定，现对成绩进行公示。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公示期间接受社会各界的监督。如对公示有异议，请于202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17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日前，用本人真实姓名以电话、信函、来访等形式反映，反映问题要实事求是，并提供必要的调查线索，凡以匿名方式反映的问题不予受理。本公告未尽事宜，由布拖县人社局、布拖县教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体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科局负责解释。</w:t>
      </w:r>
    </w:p>
    <w:p>
      <w:pPr>
        <w:pStyle w:val="6"/>
        <w:shd w:val="clear" w:color="auto" w:fill="FFFFFF"/>
        <w:spacing w:before="0" w:beforeAutospacing="0" w:after="0" w:afterAutospacing="0" w:line="435" w:lineRule="atLeast"/>
        <w:ind w:firstLine="48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监督电话：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0834—8531143（布拖县监委）</w:t>
      </w:r>
    </w:p>
    <w:p>
      <w:pPr>
        <w:pStyle w:val="6"/>
        <w:shd w:val="clear" w:color="auto" w:fill="FFFFFF"/>
        <w:spacing w:before="0" w:beforeAutospacing="0" w:after="0" w:afterAutospacing="0" w:line="435" w:lineRule="atLeast"/>
        <w:ind w:firstLine="2240" w:firstLineChars="7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0834—8531911（布拖县人力资源和社会保障局）</w:t>
      </w:r>
    </w:p>
    <w:p>
      <w:pPr>
        <w:pStyle w:val="6"/>
        <w:shd w:val="clear" w:color="auto" w:fill="FFFFFF"/>
        <w:spacing w:before="0" w:beforeAutospacing="0" w:after="0" w:afterAutospacing="0" w:line="435" w:lineRule="atLeast"/>
        <w:ind w:firstLine="2240" w:firstLineChars="700"/>
        <w:rPr>
          <w:rFonts w:hint="default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0834—8532513（布拖县教育体育和科学技术局）</w:t>
      </w:r>
    </w:p>
    <w:p>
      <w:pPr>
        <w:pStyle w:val="6"/>
        <w:shd w:val="clear" w:color="auto" w:fill="FFFFFF"/>
        <w:spacing w:before="0" w:beforeAutospacing="0" w:after="0" w:afterAutospacing="0" w:line="435" w:lineRule="atLeast"/>
        <w:jc w:val="both"/>
        <w:rPr>
          <w:rFonts w:hint="default" w:eastAsia="仿宋_GB2312"/>
          <w:color w:val="000000"/>
          <w:sz w:val="22"/>
          <w:szCs w:val="22"/>
          <w:lang w:val="en-US" w:eastAsia="zh-CN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附</w:t>
      </w:r>
      <w:r>
        <w:rPr>
          <w:rFonts w:hint="eastAsia" w:ascii="仿宋_GB2312" w:eastAsia="仿宋_GB2312"/>
          <w:color w:val="000000"/>
          <w:sz w:val="28"/>
          <w:szCs w:val="28"/>
          <w:lang w:eastAsia="zh-CN"/>
        </w:rPr>
        <w:t>件</w:t>
      </w:r>
      <w:r>
        <w:rPr>
          <w:rFonts w:hint="eastAsia" w:ascii="仿宋_GB2312" w:eastAsia="仿宋_GB2312"/>
          <w:color w:val="000000"/>
          <w:sz w:val="28"/>
          <w:szCs w:val="28"/>
        </w:rPr>
        <w:t>：</w:t>
      </w:r>
      <w:r>
        <w:rPr>
          <w:rFonts w:hint="eastAsia" w:ascii="仿宋_GB2312" w:eastAsia="仿宋_GB2312"/>
          <w:color w:val="000000"/>
          <w:sz w:val="28"/>
          <w:szCs w:val="28"/>
          <w:lang w:val="en-US" w:eastAsia="zh-CN"/>
        </w:rPr>
        <w:t>2023年布拖县上半年公开考试招聘</w:t>
      </w:r>
      <w:bookmarkStart w:id="0" w:name="_GoBack"/>
      <w:bookmarkEnd w:id="0"/>
      <w:r>
        <w:rPr>
          <w:rFonts w:hint="eastAsia" w:ascii="仿宋_GB2312" w:eastAsia="仿宋_GB2312"/>
          <w:color w:val="000000"/>
          <w:sz w:val="28"/>
          <w:szCs w:val="28"/>
          <w:lang w:val="en-US" w:eastAsia="zh-CN"/>
        </w:rPr>
        <w:t>中小学教师笔试成绩名单</w:t>
      </w:r>
    </w:p>
    <w:p>
      <w:pPr>
        <w:pStyle w:val="6"/>
        <w:shd w:val="clear" w:color="auto" w:fill="FFFFFF"/>
        <w:spacing w:before="0" w:beforeAutospacing="0" w:after="0" w:afterAutospacing="0" w:line="435" w:lineRule="atLeast"/>
        <w:ind w:firstLine="480"/>
        <w:rPr>
          <w:rFonts w:ascii="仿宋_GB2312" w:eastAsia="仿宋_GB2312"/>
          <w:color w:val="000000"/>
          <w:sz w:val="32"/>
          <w:szCs w:val="32"/>
        </w:rPr>
      </w:pPr>
    </w:p>
    <w:p>
      <w:pPr>
        <w:pStyle w:val="6"/>
        <w:shd w:val="clear" w:color="auto" w:fill="FFFFFF"/>
        <w:spacing w:before="0" w:beforeAutospacing="0" w:after="0" w:afterAutospacing="0" w:line="435" w:lineRule="atLeast"/>
        <w:ind w:firstLine="480"/>
        <w:jc w:val="right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布拖县人力资源和社会保障局</w:t>
      </w:r>
    </w:p>
    <w:p>
      <w:pPr>
        <w:pStyle w:val="6"/>
        <w:shd w:val="clear" w:color="auto" w:fill="FFFFFF"/>
        <w:wordWrap w:val="0"/>
        <w:spacing w:before="0" w:beforeAutospacing="0" w:after="0" w:afterAutospacing="0" w:line="435" w:lineRule="atLeast"/>
        <w:ind w:firstLine="480"/>
        <w:jc w:val="right"/>
        <w:rPr>
          <w:rFonts w:hint="default" w:eastAsia="仿宋_GB2312"/>
          <w:color w:val="000000"/>
          <w:sz w:val="22"/>
          <w:szCs w:val="22"/>
          <w:lang w:val="en-US" w:eastAsia="zh-CN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20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23</w:t>
      </w:r>
      <w:r>
        <w:rPr>
          <w:rFonts w:hint="eastAsia" w:ascii="仿宋_GB2312" w:eastAsia="仿宋_GB2312"/>
          <w:color w:val="000000"/>
          <w:sz w:val="32"/>
          <w:szCs w:val="32"/>
        </w:rPr>
        <w:t>年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color w:val="000000"/>
          <w:sz w:val="32"/>
          <w:szCs w:val="32"/>
        </w:rPr>
        <w:t>月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color w:val="000000"/>
          <w:sz w:val="32"/>
          <w:szCs w:val="32"/>
        </w:rPr>
        <w:t xml:space="preserve">日      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3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zFkM2Q1OTEzMGM4ZDI5M2RiODkzZWJiNDExNDY5ODEifQ=="/>
  </w:docVars>
  <w:rsids>
    <w:rsidRoot w:val="00FD740D"/>
    <w:rsid w:val="001808D4"/>
    <w:rsid w:val="001C0AC0"/>
    <w:rsid w:val="002C0589"/>
    <w:rsid w:val="002C3993"/>
    <w:rsid w:val="00311A3A"/>
    <w:rsid w:val="00452D79"/>
    <w:rsid w:val="00454BB2"/>
    <w:rsid w:val="00487555"/>
    <w:rsid w:val="00514F1F"/>
    <w:rsid w:val="005160F2"/>
    <w:rsid w:val="005E6136"/>
    <w:rsid w:val="006C1A1A"/>
    <w:rsid w:val="006F0F7E"/>
    <w:rsid w:val="00767C5D"/>
    <w:rsid w:val="007D6C2B"/>
    <w:rsid w:val="00940A23"/>
    <w:rsid w:val="009525C3"/>
    <w:rsid w:val="00A61628"/>
    <w:rsid w:val="00C213E9"/>
    <w:rsid w:val="00C53DFA"/>
    <w:rsid w:val="00CB3366"/>
    <w:rsid w:val="00CC1755"/>
    <w:rsid w:val="00DF6B00"/>
    <w:rsid w:val="00E51ACB"/>
    <w:rsid w:val="00FD740D"/>
    <w:rsid w:val="03207FB0"/>
    <w:rsid w:val="0E3126E3"/>
    <w:rsid w:val="100A7BF2"/>
    <w:rsid w:val="11E319E8"/>
    <w:rsid w:val="16B05DC8"/>
    <w:rsid w:val="27085698"/>
    <w:rsid w:val="296B4E82"/>
    <w:rsid w:val="2973228F"/>
    <w:rsid w:val="2A7C7EB2"/>
    <w:rsid w:val="2FCD70FB"/>
    <w:rsid w:val="329B3A16"/>
    <w:rsid w:val="336978E6"/>
    <w:rsid w:val="376129EA"/>
    <w:rsid w:val="39C34753"/>
    <w:rsid w:val="3B7C3B65"/>
    <w:rsid w:val="40D7796A"/>
    <w:rsid w:val="4A861153"/>
    <w:rsid w:val="4AF02D81"/>
    <w:rsid w:val="504219E2"/>
    <w:rsid w:val="508436A7"/>
    <w:rsid w:val="50851129"/>
    <w:rsid w:val="51524FFA"/>
    <w:rsid w:val="55C35D3A"/>
    <w:rsid w:val="56DE0514"/>
    <w:rsid w:val="5ED303E0"/>
    <w:rsid w:val="63DF6A68"/>
    <w:rsid w:val="67A24F14"/>
    <w:rsid w:val="6B231D6A"/>
    <w:rsid w:val="6CD92F23"/>
    <w:rsid w:val="700346D4"/>
    <w:rsid w:val="74C85C27"/>
    <w:rsid w:val="77017C86"/>
    <w:rsid w:val="7BF94D81"/>
    <w:rsid w:val="7EBE327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99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 w:firstLineChars="200"/>
    </w:pPr>
  </w:style>
  <w:style w:type="paragraph" w:styleId="3">
    <w:name w:val="Date"/>
    <w:basedOn w:val="1"/>
    <w:next w:val="1"/>
    <w:link w:val="11"/>
    <w:unhideWhenUsed/>
    <w:qFormat/>
    <w:uiPriority w:val="99"/>
    <w:pPr>
      <w:ind w:left="100" w:leftChars="2500"/>
    </w:p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等线" w:hAnsi="等线" w:eastAsia="等线" w:cs="黑体"/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等线" w:hAnsi="等线" w:eastAsia="等线" w:cs="黑体"/>
      <w:sz w:val="18"/>
      <w:szCs w:val="18"/>
    </w:rPr>
  </w:style>
  <w:style w:type="paragraph" w:styleId="6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9">
    <w:name w:val="页眉 字符"/>
    <w:basedOn w:val="7"/>
    <w:link w:val="5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4"/>
    <w:qFormat/>
    <w:uiPriority w:val="99"/>
    <w:rPr>
      <w:sz w:val="18"/>
      <w:szCs w:val="18"/>
    </w:rPr>
  </w:style>
  <w:style w:type="character" w:customStyle="1" w:styleId="11">
    <w:name w:val="日期 字符"/>
    <w:basedOn w:val="7"/>
    <w:link w:val="3"/>
    <w:semiHidden/>
    <w:qFormat/>
    <w:uiPriority w:val="99"/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330</Words>
  <Characters>374</Characters>
  <Lines>2</Lines>
  <Paragraphs>1</Paragraphs>
  <TotalTime>4</TotalTime>
  <ScaleCrop>false</ScaleCrop>
  <LinksUpToDate>false</LinksUpToDate>
  <CharactersWithSpaces>382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2020-08-10T09:42:00Z</dcterms:created>
  <dc:creator>Administrator</dc:creator>
  <cp:lastModifiedBy>杰森</cp:lastModifiedBy>
  <cp:lastPrinted>2020-07-15T02:16:00Z</cp:lastPrinted>
  <dcterms:modified xsi:type="dcterms:W3CDTF">2023-05-09T05:42:55Z</dcterms:modified>
  <dc:title>布拖县人力资源和社会保障局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56E6F535C77445BEA3CEE54C855D12FC</vt:lpwstr>
  </property>
</Properties>
</file>