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bCs w:val="0"/>
          <w:color w:val="444444"/>
          <w:sz w:val="26"/>
          <w:szCs w:val="26"/>
        </w:rPr>
      </w:pPr>
      <w:r>
        <w:rPr>
          <w:b w:val="0"/>
          <w:bCs w:val="0"/>
          <w:i w:val="0"/>
          <w:iCs w:val="0"/>
          <w:caps w:val="0"/>
          <w:color w:val="444444"/>
          <w:spacing w:val="0"/>
          <w:sz w:val="26"/>
          <w:szCs w:val="26"/>
          <w:bdr w:val="none" w:color="auto" w:sz="0" w:space="0"/>
          <w:shd w:val="clear" w:fill="FFFFFF"/>
        </w:rPr>
        <w:t>附件3：2023年安康市公开招聘事业单位高层次人才和紧缺特殊专业人才报名地址及联系电话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cs="Arial"/>
          <w:i w:val="0"/>
          <w:iCs w:val="0"/>
          <w:caps w:val="0"/>
          <w:color w:val="444444"/>
          <w:spacing w:val="0"/>
          <w:sz w:val="14"/>
          <w:szCs w:val="14"/>
        </w:rPr>
      </w:pPr>
      <w:bookmarkStart w:id="0" w:name="_GoBack"/>
      <w:bookmarkEnd w:id="0"/>
      <w:r>
        <w:rPr>
          <w:rFonts w:hint="default" w:ascii="Arial" w:hAnsi="Arial" w:eastAsia="宋体" w:cs="Arial"/>
          <w:i w:val="0"/>
          <w:iCs w:val="0"/>
          <w:caps w:val="0"/>
          <w:color w:val="444444"/>
          <w:spacing w:val="0"/>
          <w:kern w:val="0"/>
          <w:sz w:val="14"/>
          <w:szCs w:val="14"/>
          <w:bdr w:val="none" w:color="auto" w:sz="0" w:space="0"/>
          <w:shd w:val="clear" w:fill="FFFFFF"/>
          <w:lang w:val="en-US" w:eastAsia="zh-CN" w:bidi="ar"/>
        </w:rPr>
        <w:drawing>
          <wp:inline distT="0" distB="0" distL="114300" distR="114300">
            <wp:extent cx="8258175" cy="1023937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8258175" cy="1023937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55037506"/>
    <w:rsid w:val="55037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2023-05-24T08:32:00Z</dcterms:created>
  <dc:creator>huatu</dc:creator>
  <cp:lastModifiedBy>huatu</cp:lastModifiedBy>
  <dcterms:modified xsi:type="dcterms:W3CDTF">2023-05-24T08:34:46Z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1532F06D671F444AB7EE14714DB7EC62_11</vt:lpwstr>
  </property>
</Properties>
</file>